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7C" w:rsidRPr="00A266F6" w:rsidRDefault="00E83B7C" w:rsidP="00E83B7C">
      <w:pPr>
        <w:jc w:val="center"/>
        <w:rPr>
          <w:rFonts w:ascii="Bookman Old Style" w:hAnsi="Bookman Old Style"/>
          <w:i/>
          <w:sz w:val="24"/>
          <w:szCs w:val="24"/>
          <w:lang w:val="en-IN"/>
        </w:rPr>
      </w:pPr>
      <w:r w:rsidRPr="00A266F6">
        <w:rPr>
          <w:rFonts w:ascii="Bookman Old Style" w:hAnsi="Bookman Old Style" w:cs="Times New Roman"/>
          <w:i/>
          <w:sz w:val="24"/>
          <w:szCs w:val="24"/>
        </w:rPr>
        <w:t>ANNUAL REPORT AND ACHIEVEMENT UNDER NATIONAL QUALITY ASSURANCE PROGRAMME 2020-21</w:t>
      </w:r>
      <w:r w:rsidR="00156098">
        <w:rPr>
          <w:rFonts w:ascii="Bookman Old Style" w:hAnsi="Bookman Old Style" w:cs="Times New Roman"/>
          <w:i/>
          <w:sz w:val="24"/>
          <w:szCs w:val="24"/>
        </w:rPr>
        <w:t xml:space="preserve"> and </w:t>
      </w:r>
      <w:r w:rsidR="007F40DE">
        <w:rPr>
          <w:rFonts w:ascii="Bookman Old Style" w:hAnsi="Bookman Old Style" w:cs="Times New Roman"/>
          <w:i/>
          <w:sz w:val="24"/>
          <w:szCs w:val="24"/>
        </w:rPr>
        <w:t>(till</w:t>
      </w:r>
      <w:r w:rsidR="004E6502">
        <w:rPr>
          <w:rFonts w:ascii="Bookman Old Style" w:hAnsi="Bookman Old Style" w:cs="Times New Roman"/>
          <w:i/>
          <w:sz w:val="24"/>
          <w:szCs w:val="24"/>
        </w:rPr>
        <w:t xml:space="preserve"> </w:t>
      </w:r>
      <w:r w:rsidR="00156098">
        <w:rPr>
          <w:rFonts w:ascii="Bookman Old Style" w:hAnsi="Bookman Old Style" w:cs="Times New Roman"/>
          <w:i/>
          <w:sz w:val="24"/>
          <w:szCs w:val="24"/>
        </w:rPr>
        <w:t>17</w:t>
      </w:r>
      <w:r w:rsidR="00156098" w:rsidRPr="00156098">
        <w:rPr>
          <w:rFonts w:ascii="Bookman Old Style" w:hAnsi="Bookman Old Style" w:cs="Times New Roman"/>
          <w:i/>
          <w:sz w:val="24"/>
          <w:szCs w:val="24"/>
          <w:vertAlign w:val="superscript"/>
        </w:rPr>
        <w:t>th</w:t>
      </w:r>
      <w:r w:rsidR="00156098">
        <w:rPr>
          <w:rFonts w:ascii="Bookman Old Style" w:hAnsi="Bookman Old Style" w:cs="Times New Roman"/>
          <w:i/>
          <w:sz w:val="24"/>
          <w:szCs w:val="24"/>
        </w:rPr>
        <w:t xml:space="preserve"> </w:t>
      </w:r>
      <w:r w:rsidR="004E6502">
        <w:rPr>
          <w:rFonts w:ascii="Bookman Old Style" w:hAnsi="Bookman Old Style" w:cs="Times New Roman"/>
          <w:i/>
          <w:sz w:val="24"/>
          <w:szCs w:val="24"/>
        </w:rPr>
        <w:t>September 2022)</w:t>
      </w:r>
      <w:r w:rsidRPr="00A266F6">
        <w:rPr>
          <w:rFonts w:ascii="Bookman Old Style" w:hAnsi="Bookman Old Style" w:cs="Times New Roman"/>
          <w:i/>
          <w:sz w:val="24"/>
          <w:szCs w:val="24"/>
        </w:rPr>
        <w:br/>
      </w:r>
    </w:p>
    <w:p w:rsidR="00E83B7C" w:rsidRPr="00A266F6" w:rsidRDefault="00E83B7C" w:rsidP="00E83B7C">
      <w:pPr>
        <w:pStyle w:val="ListParagraph"/>
        <w:numPr>
          <w:ilvl w:val="0"/>
          <w:numId w:val="2"/>
        </w:numPr>
        <w:jc w:val="both"/>
        <w:rPr>
          <w:rFonts w:ascii="Bookman Old Style" w:hAnsi="Bookman Old Style" w:cs="Times New Roman"/>
          <w:b/>
          <w:sz w:val="28"/>
          <w:szCs w:val="24"/>
        </w:rPr>
      </w:pPr>
      <w:r w:rsidRPr="00A266F6">
        <w:rPr>
          <w:rFonts w:ascii="Bookman Old Style" w:hAnsi="Bookman Old Style" w:cs="Times New Roman"/>
          <w:b/>
          <w:sz w:val="28"/>
          <w:szCs w:val="24"/>
          <w:lang w:val="en-IN"/>
        </w:rPr>
        <w:t>BRIEF DETAILS OF THE PROGRAMME WITH ORGANIZATIONAL DETAILS</w:t>
      </w:r>
    </w:p>
    <w:p w:rsidR="00E83B7C" w:rsidRPr="00A266F6" w:rsidRDefault="00E83B7C" w:rsidP="00E83B7C">
      <w:pPr>
        <w:jc w:val="both"/>
        <w:rPr>
          <w:rFonts w:ascii="Bookman Old Style" w:hAnsi="Bookman Old Style" w:cs="Times New Roman"/>
          <w:sz w:val="24"/>
          <w:szCs w:val="24"/>
        </w:rPr>
      </w:pPr>
      <w:r w:rsidRPr="00A266F6">
        <w:rPr>
          <w:rFonts w:ascii="Bookman Old Style" w:hAnsi="Bookman Old Style" w:cs="Times New Roman"/>
          <w:sz w:val="24"/>
          <w:szCs w:val="24"/>
          <w:lang w:val="en-IN"/>
        </w:rPr>
        <w:t>The Quality Assurance Division is located at Annexure Building, H &amp; FW Department at Convey Ground Tadong, Gangtok, East Sikkim, and headed by Additional Director Quality Assurance and supported by State Quality Consultant cum National Quality Assessor, DEO and Staff of Sanitation Cell.</w:t>
      </w:r>
    </w:p>
    <w:p w:rsidR="00E83B7C" w:rsidRPr="00A266F6" w:rsidRDefault="00E83B7C" w:rsidP="00E83B7C">
      <w:pPr>
        <w:jc w:val="both"/>
        <w:rPr>
          <w:rFonts w:ascii="Bookman Old Style" w:hAnsi="Bookman Old Style" w:cs="Times New Roman"/>
          <w:sz w:val="24"/>
          <w:szCs w:val="24"/>
        </w:rPr>
      </w:pPr>
      <w:r w:rsidRPr="00A266F6">
        <w:rPr>
          <w:rFonts w:ascii="Bookman Old Style" w:hAnsi="Bookman Old Style" w:cs="Times New Roman"/>
          <w:sz w:val="24"/>
          <w:szCs w:val="24"/>
          <w:lang w:val="en-IN"/>
        </w:rPr>
        <w:t>Under the National Quality Assurance Programme there are 5 Schemes/activities mentioned below:</w:t>
      </w:r>
    </w:p>
    <w:p w:rsidR="00E83B7C" w:rsidRPr="00A266F6" w:rsidRDefault="00E83B7C" w:rsidP="00E83B7C">
      <w:pPr>
        <w:numPr>
          <w:ilvl w:val="0"/>
          <w:numId w:val="1"/>
        </w:numPr>
        <w:jc w:val="both"/>
        <w:rPr>
          <w:rFonts w:ascii="Bookman Old Style" w:hAnsi="Bookman Old Style" w:cs="Times New Roman"/>
          <w:sz w:val="24"/>
          <w:szCs w:val="24"/>
        </w:rPr>
      </w:pPr>
      <w:r w:rsidRPr="00A266F6">
        <w:rPr>
          <w:rFonts w:ascii="Bookman Old Style" w:hAnsi="Bookman Old Style" w:cs="Times New Roman"/>
          <w:sz w:val="24"/>
          <w:szCs w:val="24"/>
          <w:lang w:val="en-IN"/>
        </w:rPr>
        <w:t>National Quality Assurance Standards (NQAS)</w:t>
      </w:r>
    </w:p>
    <w:p w:rsidR="00E83B7C" w:rsidRPr="00A266F6" w:rsidRDefault="00E83B7C" w:rsidP="00E83B7C">
      <w:pPr>
        <w:numPr>
          <w:ilvl w:val="0"/>
          <w:numId w:val="1"/>
        </w:numPr>
        <w:jc w:val="both"/>
        <w:rPr>
          <w:rFonts w:ascii="Bookman Old Style" w:hAnsi="Bookman Old Style" w:cs="Times New Roman"/>
          <w:sz w:val="24"/>
          <w:szCs w:val="24"/>
        </w:rPr>
      </w:pPr>
      <w:r w:rsidRPr="00A266F6">
        <w:rPr>
          <w:rFonts w:ascii="Bookman Old Style" w:hAnsi="Bookman Old Style" w:cs="Times New Roman"/>
          <w:sz w:val="24"/>
          <w:szCs w:val="24"/>
          <w:lang w:val="en-IN"/>
        </w:rPr>
        <w:t>Kayakalp</w:t>
      </w:r>
    </w:p>
    <w:p w:rsidR="00E83B7C" w:rsidRPr="00A266F6" w:rsidRDefault="00E83B7C" w:rsidP="00E83B7C">
      <w:pPr>
        <w:numPr>
          <w:ilvl w:val="0"/>
          <w:numId w:val="1"/>
        </w:numPr>
        <w:jc w:val="both"/>
        <w:rPr>
          <w:rFonts w:ascii="Bookman Old Style" w:hAnsi="Bookman Old Style" w:cs="Times New Roman"/>
          <w:sz w:val="24"/>
          <w:szCs w:val="24"/>
        </w:rPr>
      </w:pPr>
      <w:r w:rsidRPr="00A266F6">
        <w:rPr>
          <w:rFonts w:ascii="Bookman Old Style" w:hAnsi="Bookman Old Style" w:cs="Times New Roman"/>
          <w:sz w:val="24"/>
          <w:szCs w:val="24"/>
          <w:lang w:val="en-IN"/>
        </w:rPr>
        <w:t>LaQshya</w:t>
      </w:r>
    </w:p>
    <w:p w:rsidR="00E83B7C" w:rsidRPr="00A266F6" w:rsidRDefault="00E83B7C" w:rsidP="00E83B7C">
      <w:pPr>
        <w:numPr>
          <w:ilvl w:val="0"/>
          <w:numId w:val="1"/>
        </w:numPr>
        <w:jc w:val="both"/>
        <w:rPr>
          <w:rFonts w:ascii="Bookman Old Style" w:hAnsi="Bookman Old Style" w:cs="Times New Roman"/>
          <w:sz w:val="24"/>
          <w:szCs w:val="24"/>
        </w:rPr>
      </w:pPr>
      <w:r w:rsidRPr="00A266F6">
        <w:rPr>
          <w:rFonts w:ascii="Bookman Old Style" w:hAnsi="Bookman Old Style" w:cs="Times New Roman"/>
          <w:sz w:val="24"/>
          <w:szCs w:val="24"/>
          <w:lang w:val="en-IN"/>
        </w:rPr>
        <w:t>Mera Aspataal</w:t>
      </w:r>
    </w:p>
    <w:p w:rsidR="00E83B7C" w:rsidRPr="00A266F6" w:rsidRDefault="00E32295" w:rsidP="00E83B7C">
      <w:pPr>
        <w:numPr>
          <w:ilvl w:val="0"/>
          <w:numId w:val="1"/>
        </w:numPr>
        <w:jc w:val="both"/>
        <w:rPr>
          <w:rFonts w:ascii="Bookman Old Style" w:hAnsi="Bookman Old Style" w:cs="Times New Roman"/>
          <w:sz w:val="24"/>
          <w:szCs w:val="24"/>
        </w:rPr>
      </w:pPr>
      <w:proofErr w:type="spellStart"/>
      <w:r w:rsidRPr="00A266F6">
        <w:rPr>
          <w:rFonts w:ascii="Bookman Old Style" w:hAnsi="Bookman Old Style" w:cs="Times New Roman"/>
          <w:sz w:val="24"/>
          <w:szCs w:val="24"/>
          <w:lang w:val="en-IN"/>
        </w:rPr>
        <w:t>Swach</w:t>
      </w:r>
      <w:proofErr w:type="spellEnd"/>
      <w:r w:rsidRPr="00A266F6">
        <w:rPr>
          <w:rFonts w:ascii="Bookman Old Style" w:hAnsi="Bookman Old Style" w:cs="Times New Roman"/>
          <w:sz w:val="24"/>
          <w:szCs w:val="24"/>
          <w:lang w:val="en-IN"/>
        </w:rPr>
        <w:t xml:space="preserve"> Swasth Sarvatra </w:t>
      </w:r>
      <w:r w:rsidR="00A155C8" w:rsidRPr="00A266F6">
        <w:rPr>
          <w:rFonts w:ascii="Bookman Old Style" w:hAnsi="Bookman Old Style" w:cs="Times New Roman"/>
          <w:sz w:val="24"/>
          <w:szCs w:val="24"/>
          <w:lang w:val="en-IN"/>
        </w:rPr>
        <w:t>(SSS)</w:t>
      </w:r>
    </w:p>
    <w:p w:rsidR="00A155C8" w:rsidRPr="00A266F6" w:rsidRDefault="00A155C8" w:rsidP="00A155C8">
      <w:pPr>
        <w:jc w:val="both"/>
        <w:rPr>
          <w:rFonts w:ascii="Bookman Old Style" w:hAnsi="Bookman Old Style"/>
          <w:sz w:val="24"/>
          <w:szCs w:val="24"/>
        </w:rPr>
      </w:pPr>
      <w:r w:rsidRPr="00A266F6">
        <w:rPr>
          <w:rFonts w:ascii="Bookman Old Style" w:hAnsi="Bookman Old Style"/>
          <w:sz w:val="24"/>
          <w:szCs w:val="24"/>
        </w:rPr>
        <w:t>The Kayakalp activities for the year 2020 -21 in the state have been completed on 21</w:t>
      </w:r>
      <w:r w:rsidRPr="00A266F6">
        <w:rPr>
          <w:rFonts w:ascii="Bookman Old Style" w:hAnsi="Bookman Old Style"/>
          <w:sz w:val="24"/>
          <w:szCs w:val="24"/>
          <w:vertAlign w:val="superscript"/>
        </w:rPr>
        <w:t>st</w:t>
      </w:r>
      <w:r w:rsidRPr="00A266F6">
        <w:rPr>
          <w:rFonts w:ascii="Bookman Old Style" w:hAnsi="Bookman Old Style"/>
          <w:sz w:val="24"/>
          <w:szCs w:val="24"/>
        </w:rPr>
        <w:t xml:space="preserve"> January 2021. The external assessment of the four district hospitals - Namchi, Mangan, Singtam and Gyalshing and two Community Health </w:t>
      </w:r>
      <w:proofErr w:type="spellStart"/>
      <w:r w:rsidRPr="00A266F6">
        <w:rPr>
          <w:rFonts w:ascii="Bookman Old Style" w:hAnsi="Bookman Old Style"/>
          <w:sz w:val="24"/>
          <w:szCs w:val="24"/>
        </w:rPr>
        <w:t>Centres</w:t>
      </w:r>
      <w:proofErr w:type="spellEnd"/>
      <w:r w:rsidRPr="00A266F6">
        <w:rPr>
          <w:rFonts w:ascii="Bookman Old Style" w:hAnsi="Bookman Old Style"/>
          <w:sz w:val="24"/>
          <w:szCs w:val="24"/>
        </w:rPr>
        <w:t xml:space="preserve">- Jorthang and Rhenock, was conducted by empanelled National Level External Assessors under National Quality Assurance Program, Government of India, comprising of Dr Baroon Subba, Additional Director/NQAP and </w:t>
      </w:r>
      <w:proofErr w:type="spellStart"/>
      <w:r w:rsidRPr="00A266F6">
        <w:rPr>
          <w:rFonts w:ascii="Bookman Old Style" w:hAnsi="Bookman Old Style"/>
          <w:sz w:val="24"/>
          <w:szCs w:val="24"/>
        </w:rPr>
        <w:t>Mrs</w:t>
      </w:r>
      <w:proofErr w:type="spellEnd"/>
      <w:r w:rsidRPr="00A266F6">
        <w:rPr>
          <w:rFonts w:ascii="Bookman Old Style" w:hAnsi="Bookman Old Style"/>
          <w:sz w:val="24"/>
          <w:szCs w:val="24"/>
        </w:rPr>
        <w:t xml:space="preserve"> Madhu Kala Mishra, State Quality Consultant. This year two Deputy Directors of Sanitation &amp; BMW, </w:t>
      </w:r>
      <w:proofErr w:type="spellStart"/>
      <w:r w:rsidRPr="00A266F6">
        <w:rPr>
          <w:rFonts w:ascii="Bookman Old Style" w:hAnsi="Bookman Old Style"/>
          <w:sz w:val="24"/>
          <w:szCs w:val="24"/>
        </w:rPr>
        <w:t>viz</w:t>
      </w:r>
      <w:proofErr w:type="spellEnd"/>
      <w:r w:rsidRPr="00A266F6">
        <w:rPr>
          <w:rFonts w:ascii="Bookman Old Style" w:hAnsi="Bookman Old Style"/>
          <w:sz w:val="24"/>
          <w:szCs w:val="24"/>
        </w:rPr>
        <w:t xml:space="preserve"> </w:t>
      </w:r>
      <w:proofErr w:type="spellStart"/>
      <w:r w:rsidRPr="00A266F6">
        <w:rPr>
          <w:rFonts w:ascii="Bookman Old Style" w:hAnsi="Bookman Old Style"/>
          <w:sz w:val="24"/>
          <w:szCs w:val="24"/>
        </w:rPr>
        <w:t>Mrs</w:t>
      </w:r>
      <w:proofErr w:type="spellEnd"/>
      <w:r w:rsidRPr="00A266F6">
        <w:rPr>
          <w:rFonts w:ascii="Bookman Old Style" w:hAnsi="Bookman Old Style"/>
          <w:sz w:val="24"/>
          <w:szCs w:val="24"/>
        </w:rPr>
        <w:t xml:space="preserve"> </w:t>
      </w:r>
      <w:proofErr w:type="spellStart"/>
      <w:r w:rsidRPr="00A266F6">
        <w:rPr>
          <w:rFonts w:ascii="Bookman Old Style" w:hAnsi="Bookman Old Style"/>
          <w:sz w:val="24"/>
          <w:szCs w:val="24"/>
        </w:rPr>
        <w:t>Sandhya</w:t>
      </w:r>
      <w:proofErr w:type="spellEnd"/>
      <w:r w:rsidRPr="00A266F6">
        <w:rPr>
          <w:rFonts w:ascii="Bookman Old Style" w:hAnsi="Bookman Old Style"/>
          <w:sz w:val="24"/>
          <w:szCs w:val="24"/>
        </w:rPr>
        <w:t xml:space="preserve"> </w:t>
      </w:r>
      <w:proofErr w:type="spellStart"/>
      <w:r w:rsidRPr="00A266F6">
        <w:rPr>
          <w:rFonts w:ascii="Bookman Old Style" w:hAnsi="Bookman Old Style"/>
          <w:sz w:val="24"/>
          <w:szCs w:val="24"/>
        </w:rPr>
        <w:t>Rai</w:t>
      </w:r>
      <w:proofErr w:type="spellEnd"/>
      <w:r w:rsidRPr="00A266F6">
        <w:rPr>
          <w:rFonts w:ascii="Bookman Old Style" w:hAnsi="Bookman Old Style"/>
          <w:sz w:val="24"/>
          <w:szCs w:val="24"/>
        </w:rPr>
        <w:t xml:space="preserve"> &amp; Mr. </w:t>
      </w:r>
      <w:proofErr w:type="spellStart"/>
      <w:r w:rsidRPr="00A266F6">
        <w:rPr>
          <w:rFonts w:ascii="Bookman Old Style" w:hAnsi="Bookman Old Style"/>
          <w:sz w:val="24"/>
          <w:szCs w:val="24"/>
        </w:rPr>
        <w:t>Rinzing</w:t>
      </w:r>
      <w:proofErr w:type="spellEnd"/>
      <w:r w:rsidRPr="00A266F6">
        <w:rPr>
          <w:rFonts w:ascii="Bookman Old Style" w:hAnsi="Bookman Old Style"/>
          <w:sz w:val="24"/>
          <w:szCs w:val="24"/>
        </w:rPr>
        <w:t xml:space="preserve"> </w:t>
      </w:r>
      <w:proofErr w:type="spellStart"/>
      <w:r w:rsidRPr="00A266F6">
        <w:rPr>
          <w:rFonts w:ascii="Bookman Old Style" w:hAnsi="Bookman Old Style"/>
          <w:sz w:val="24"/>
          <w:szCs w:val="24"/>
        </w:rPr>
        <w:t>Bhutia</w:t>
      </w:r>
      <w:proofErr w:type="spellEnd"/>
      <w:r w:rsidRPr="00A266F6">
        <w:rPr>
          <w:rFonts w:ascii="Bookman Old Style" w:hAnsi="Bookman Old Style"/>
          <w:sz w:val="24"/>
          <w:szCs w:val="24"/>
        </w:rPr>
        <w:t xml:space="preserve"> were also included in the external assessors’ team. External assessment was carried out from 5</w:t>
      </w:r>
      <w:r w:rsidRPr="00A266F6">
        <w:rPr>
          <w:rFonts w:ascii="Bookman Old Style" w:hAnsi="Bookman Old Style"/>
          <w:sz w:val="24"/>
          <w:szCs w:val="24"/>
          <w:vertAlign w:val="superscript"/>
        </w:rPr>
        <w:t>th</w:t>
      </w:r>
      <w:r w:rsidRPr="00A266F6">
        <w:rPr>
          <w:rFonts w:ascii="Bookman Old Style" w:hAnsi="Bookman Old Style"/>
          <w:sz w:val="24"/>
          <w:szCs w:val="24"/>
        </w:rPr>
        <w:t xml:space="preserve"> January to 21</w:t>
      </w:r>
      <w:r w:rsidRPr="00A266F6">
        <w:rPr>
          <w:rFonts w:ascii="Bookman Old Style" w:hAnsi="Bookman Old Style"/>
          <w:sz w:val="24"/>
          <w:szCs w:val="24"/>
          <w:vertAlign w:val="superscript"/>
        </w:rPr>
        <w:t xml:space="preserve">st </w:t>
      </w:r>
      <w:r w:rsidRPr="00A266F6">
        <w:rPr>
          <w:rFonts w:ascii="Bookman Old Style" w:hAnsi="Bookman Old Style"/>
          <w:sz w:val="24"/>
          <w:szCs w:val="24"/>
        </w:rPr>
        <w:t xml:space="preserve">2021. The external assessment of Primary Health </w:t>
      </w:r>
      <w:proofErr w:type="spellStart"/>
      <w:r w:rsidRPr="00A266F6">
        <w:rPr>
          <w:rFonts w:ascii="Bookman Old Style" w:hAnsi="Bookman Old Style"/>
          <w:sz w:val="24"/>
          <w:szCs w:val="24"/>
        </w:rPr>
        <w:t>Centres</w:t>
      </w:r>
      <w:proofErr w:type="spellEnd"/>
      <w:r w:rsidRPr="00A266F6">
        <w:rPr>
          <w:rFonts w:ascii="Bookman Old Style" w:hAnsi="Bookman Old Style"/>
          <w:sz w:val="24"/>
          <w:szCs w:val="24"/>
        </w:rPr>
        <w:t xml:space="preserve"> was conducted by district level quality team under NQAP.</w:t>
      </w:r>
    </w:p>
    <w:p w:rsidR="00E83B7C" w:rsidRPr="00A266F6" w:rsidRDefault="00E83B7C" w:rsidP="00E83B7C">
      <w:pPr>
        <w:ind w:left="720"/>
        <w:jc w:val="both"/>
        <w:rPr>
          <w:rFonts w:ascii="Bookman Old Style" w:hAnsi="Bookman Old Style" w:cs="Times New Roman"/>
          <w:sz w:val="24"/>
          <w:szCs w:val="24"/>
        </w:rPr>
      </w:pPr>
    </w:p>
    <w:p w:rsidR="00E83B7C" w:rsidRDefault="00E83B7C" w:rsidP="00E83B7C">
      <w:pPr>
        <w:ind w:left="360"/>
        <w:jc w:val="both"/>
        <w:rPr>
          <w:rFonts w:ascii="Bookman Old Style" w:hAnsi="Bookman Old Style" w:cs="Times New Roman"/>
          <w:b/>
          <w:sz w:val="24"/>
          <w:szCs w:val="24"/>
        </w:rPr>
      </w:pPr>
    </w:p>
    <w:p w:rsidR="00A266F6" w:rsidRPr="00A266F6" w:rsidRDefault="00A266F6" w:rsidP="00E83B7C">
      <w:pPr>
        <w:ind w:left="360"/>
        <w:jc w:val="both"/>
        <w:rPr>
          <w:rFonts w:ascii="Bookman Old Style" w:hAnsi="Bookman Old Style" w:cs="Times New Roman"/>
          <w:b/>
          <w:sz w:val="24"/>
          <w:szCs w:val="24"/>
        </w:rPr>
      </w:pPr>
    </w:p>
    <w:p w:rsidR="00E83B7C" w:rsidRPr="00A266F6" w:rsidRDefault="00E83B7C" w:rsidP="00E83B7C">
      <w:pPr>
        <w:pStyle w:val="ListParagraph"/>
        <w:numPr>
          <w:ilvl w:val="0"/>
          <w:numId w:val="2"/>
        </w:numPr>
        <w:jc w:val="both"/>
        <w:rPr>
          <w:rFonts w:ascii="Bookman Old Style" w:hAnsi="Bookman Old Style" w:cs="Times New Roman"/>
          <w:b/>
          <w:sz w:val="28"/>
          <w:szCs w:val="24"/>
        </w:rPr>
      </w:pPr>
      <w:r w:rsidRPr="00A266F6">
        <w:rPr>
          <w:rFonts w:ascii="Bookman Old Style" w:hAnsi="Bookman Old Style" w:cs="Times New Roman"/>
          <w:b/>
          <w:sz w:val="28"/>
          <w:szCs w:val="24"/>
        </w:rPr>
        <w:lastRenderedPageBreak/>
        <w:t>BUDGETARY SUPPORT AND EXPENDITURE UNDER NQAP FY 2020-21</w:t>
      </w:r>
    </w:p>
    <w:tbl>
      <w:tblPr>
        <w:tblStyle w:val="TableGrid"/>
        <w:tblW w:w="10044" w:type="dxa"/>
        <w:tblLayout w:type="fixed"/>
        <w:tblLook w:val="04A0"/>
      </w:tblPr>
      <w:tblGrid>
        <w:gridCol w:w="1008"/>
        <w:gridCol w:w="3216"/>
        <w:gridCol w:w="1321"/>
        <w:gridCol w:w="1359"/>
        <w:gridCol w:w="1748"/>
        <w:gridCol w:w="1392"/>
      </w:tblGrid>
      <w:tr w:rsidR="00E83B7C" w:rsidRPr="00A266F6" w:rsidTr="00A155C8">
        <w:trPr>
          <w:trHeight w:val="710"/>
        </w:trPr>
        <w:tc>
          <w:tcPr>
            <w:tcW w:w="100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b/>
                <w:bCs/>
                <w:kern w:val="24"/>
                <w:sz w:val="24"/>
                <w:szCs w:val="24"/>
              </w:rPr>
              <w:t>F.M.R</w:t>
            </w:r>
          </w:p>
        </w:tc>
        <w:tc>
          <w:tcPr>
            <w:tcW w:w="3216"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b/>
                <w:bCs/>
                <w:kern w:val="24"/>
                <w:sz w:val="24"/>
                <w:szCs w:val="24"/>
              </w:rPr>
              <w:t xml:space="preserve"> Head</w:t>
            </w:r>
          </w:p>
        </w:tc>
        <w:tc>
          <w:tcPr>
            <w:tcW w:w="1321"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b/>
                <w:bCs/>
                <w:kern w:val="24"/>
                <w:sz w:val="24"/>
                <w:szCs w:val="24"/>
              </w:rPr>
              <w:t>Target achieved</w:t>
            </w:r>
          </w:p>
        </w:tc>
        <w:tc>
          <w:tcPr>
            <w:tcW w:w="1359"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b/>
                <w:bCs/>
                <w:kern w:val="24"/>
                <w:sz w:val="24"/>
                <w:szCs w:val="24"/>
              </w:rPr>
              <w:t xml:space="preserve">Budget approved in </w:t>
            </w:r>
            <w:proofErr w:type="spellStart"/>
            <w:r w:rsidRPr="00712FC7">
              <w:rPr>
                <w:rFonts w:ascii="Bookman Old Style" w:eastAsia="Times New Roman" w:hAnsi="Bookman Old Style" w:cs="Arial"/>
                <w:b/>
                <w:bCs/>
                <w:kern w:val="24"/>
                <w:sz w:val="24"/>
                <w:szCs w:val="24"/>
              </w:rPr>
              <w:t>RoP</w:t>
            </w:r>
            <w:proofErr w:type="spellEnd"/>
            <w:r w:rsidRPr="00712FC7">
              <w:rPr>
                <w:rFonts w:ascii="Bookman Old Style" w:eastAsia="Times New Roman" w:hAnsi="Bookman Old Style" w:cs="Arial"/>
                <w:b/>
                <w:bCs/>
                <w:kern w:val="24"/>
                <w:sz w:val="24"/>
                <w:szCs w:val="24"/>
              </w:rPr>
              <w:t xml:space="preserve"> 2020-21 </w:t>
            </w:r>
          </w:p>
        </w:tc>
        <w:tc>
          <w:tcPr>
            <w:tcW w:w="174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b/>
                <w:bCs/>
                <w:kern w:val="24"/>
                <w:sz w:val="24"/>
                <w:szCs w:val="24"/>
              </w:rPr>
              <w:t xml:space="preserve">Total Expenditure  FY 2020-21 </w:t>
            </w:r>
          </w:p>
        </w:tc>
        <w:tc>
          <w:tcPr>
            <w:tcW w:w="1392"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b/>
                <w:bCs/>
                <w:kern w:val="24"/>
                <w:sz w:val="24"/>
                <w:szCs w:val="24"/>
              </w:rPr>
              <w:t>Remarks</w:t>
            </w:r>
          </w:p>
        </w:tc>
      </w:tr>
      <w:tr w:rsidR="00E83B7C" w:rsidRPr="00A266F6" w:rsidTr="00A155C8">
        <w:trPr>
          <w:trHeight w:val="737"/>
        </w:trPr>
        <w:tc>
          <w:tcPr>
            <w:tcW w:w="100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13.1.2</w:t>
            </w:r>
          </w:p>
        </w:tc>
        <w:tc>
          <w:tcPr>
            <w:tcW w:w="3216"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Quality assurance (State &amp; district level assessment cum monitoring visit) </w:t>
            </w:r>
          </w:p>
        </w:tc>
        <w:tc>
          <w:tcPr>
            <w:tcW w:w="1321"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2</w:t>
            </w:r>
          </w:p>
        </w:tc>
        <w:tc>
          <w:tcPr>
            <w:tcW w:w="1359"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2.00</w:t>
            </w:r>
          </w:p>
        </w:tc>
        <w:tc>
          <w:tcPr>
            <w:tcW w:w="174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  Due</w:t>
            </w:r>
          </w:p>
        </w:tc>
        <w:tc>
          <w:tcPr>
            <w:tcW w:w="1392"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Not done due to </w:t>
            </w:r>
            <w:proofErr w:type="spellStart"/>
            <w:r w:rsidRPr="00712FC7">
              <w:rPr>
                <w:rFonts w:ascii="Bookman Old Style" w:eastAsia="Times New Roman" w:hAnsi="Bookman Old Style" w:cs="Arial"/>
                <w:color w:val="000000"/>
                <w:kern w:val="24"/>
                <w:sz w:val="24"/>
                <w:szCs w:val="24"/>
              </w:rPr>
              <w:t>covid</w:t>
            </w:r>
            <w:proofErr w:type="spellEnd"/>
            <w:r w:rsidRPr="00712FC7">
              <w:rPr>
                <w:rFonts w:ascii="Bookman Old Style" w:eastAsia="Times New Roman" w:hAnsi="Bookman Old Style" w:cs="Arial"/>
                <w:color w:val="000000"/>
                <w:kern w:val="24"/>
                <w:sz w:val="24"/>
                <w:szCs w:val="24"/>
              </w:rPr>
              <w:t xml:space="preserve"> 19</w:t>
            </w:r>
          </w:p>
        </w:tc>
      </w:tr>
      <w:tr w:rsidR="00E83B7C" w:rsidRPr="00A266F6" w:rsidTr="00A155C8">
        <w:trPr>
          <w:trHeight w:val="1151"/>
        </w:trPr>
        <w:tc>
          <w:tcPr>
            <w:tcW w:w="100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13.1.3</w:t>
            </w:r>
          </w:p>
        </w:tc>
        <w:tc>
          <w:tcPr>
            <w:tcW w:w="3216"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Quality Assurance and certification and re- certification(National &amp; State Certification under NQAS </w:t>
            </w:r>
          </w:p>
        </w:tc>
        <w:tc>
          <w:tcPr>
            <w:tcW w:w="1321"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2</w:t>
            </w:r>
          </w:p>
        </w:tc>
        <w:tc>
          <w:tcPr>
            <w:tcW w:w="1359"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4.80</w:t>
            </w:r>
          </w:p>
        </w:tc>
        <w:tc>
          <w:tcPr>
            <w:tcW w:w="174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Due</w:t>
            </w:r>
          </w:p>
        </w:tc>
        <w:tc>
          <w:tcPr>
            <w:tcW w:w="1392"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Not done due to </w:t>
            </w:r>
            <w:proofErr w:type="spellStart"/>
            <w:r w:rsidRPr="00712FC7">
              <w:rPr>
                <w:rFonts w:ascii="Bookman Old Style" w:eastAsia="Times New Roman" w:hAnsi="Bookman Old Style" w:cs="Arial"/>
                <w:color w:val="000000"/>
                <w:kern w:val="24"/>
                <w:sz w:val="24"/>
                <w:szCs w:val="24"/>
              </w:rPr>
              <w:t>covid</w:t>
            </w:r>
            <w:proofErr w:type="spellEnd"/>
            <w:r w:rsidRPr="00712FC7">
              <w:rPr>
                <w:rFonts w:ascii="Bookman Old Style" w:eastAsia="Times New Roman" w:hAnsi="Bookman Old Style" w:cs="Arial"/>
                <w:color w:val="000000"/>
                <w:kern w:val="24"/>
                <w:sz w:val="24"/>
                <w:szCs w:val="24"/>
              </w:rPr>
              <w:t xml:space="preserve"> 19</w:t>
            </w:r>
          </w:p>
        </w:tc>
      </w:tr>
      <w:tr w:rsidR="00E83B7C" w:rsidRPr="00A266F6" w:rsidTr="00A155C8">
        <w:trPr>
          <w:trHeight w:val="251"/>
        </w:trPr>
        <w:tc>
          <w:tcPr>
            <w:tcW w:w="100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13.2.1</w:t>
            </w:r>
          </w:p>
        </w:tc>
        <w:tc>
          <w:tcPr>
            <w:tcW w:w="3216"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Kayakalp Assessments </w:t>
            </w:r>
          </w:p>
        </w:tc>
        <w:tc>
          <w:tcPr>
            <w:tcW w:w="1321"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30</w:t>
            </w:r>
          </w:p>
        </w:tc>
        <w:tc>
          <w:tcPr>
            <w:tcW w:w="1359"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8.10</w:t>
            </w:r>
          </w:p>
        </w:tc>
        <w:tc>
          <w:tcPr>
            <w:tcW w:w="174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8.10</w:t>
            </w:r>
          </w:p>
        </w:tc>
        <w:tc>
          <w:tcPr>
            <w:tcW w:w="1392"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Nil</w:t>
            </w:r>
          </w:p>
        </w:tc>
      </w:tr>
      <w:tr w:rsidR="00E83B7C" w:rsidRPr="00A266F6" w:rsidTr="00A155C8">
        <w:trPr>
          <w:trHeight w:val="341"/>
        </w:trPr>
        <w:tc>
          <w:tcPr>
            <w:tcW w:w="100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13.2.2</w:t>
            </w:r>
          </w:p>
        </w:tc>
        <w:tc>
          <w:tcPr>
            <w:tcW w:w="3216"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Kayakalp Awards </w:t>
            </w:r>
          </w:p>
        </w:tc>
        <w:tc>
          <w:tcPr>
            <w:tcW w:w="1321"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19</w:t>
            </w:r>
          </w:p>
        </w:tc>
        <w:tc>
          <w:tcPr>
            <w:tcW w:w="1359"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36.00</w:t>
            </w:r>
          </w:p>
        </w:tc>
        <w:tc>
          <w:tcPr>
            <w:tcW w:w="174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3</w:t>
            </w:r>
            <w:r w:rsidR="0004644F">
              <w:rPr>
                <w:rFonts w:ascii="Bookman Old Style" w:eastAsia="Times New Roman" w:hAnsi="Bookman Old Style" w:cs="Arial"/>
                <w:color w:val="000000"/>
                <w:kern w:val="24"/>
                <w:sz w:val="24"/>
                <w:szCs w:val="24"/>
              </w:rPr>
              <w:t>3.50</w:t>
            </w:r>
          </w:p>
        </w:tc>
        <w:tc>
          <w:tcPr>
            <w:tcW w:w="1392"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2.</w:t>
            </w:r>
            <w:r w:rsidR="0004644F">
              <w:rPr>
                <w:rFonts w:ascii="Bookman Old Style" w:eastAsia="Times New Roman" w:hAnsi="Bookman Old Style" w:cs="Arial"/>
                <w:color w:val="000000"/>
                <w:kern w:val="24"/>
                <w:sz w:val="24"/>
                <w:szCs w:val="24"/>
              </w:rPr>
              <w:t>50</w:t>
            </w:r>
          </w:p>
        </w:tc>
      </w:tr>
      <w:tr w:rsidR="00E83B7C" w:rsidRPr="00A266F6" w:rsidTr="00A155C8">
        <w:trPr>
          <w:trHeight w:val="719"/>
        </w:trPr>
        <w:tc>
          <w:tcPr>
            <w:tcW w:w="100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13.2.3</w:t>
            </w:r>
          </w:p>
        </w:tc>
        <w:tc>
          <w:tcPr>
            <w:tcW w:w="3216"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Support for implementation of Kayakalp </w:t>
            </w:r>
          </w:p>
        </w:tc>
        <w:tc>
          <w:tcPr>
            <w:tcW w:w="1321"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30</w:t>
            </w:r>
          </w:p>
        </w:tc>
        <w:tc>
          <w:tcPr>
            <w:tcW w:w="1359"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17.49</w:t>
            </w:r>
          </w:p>
        </w:tc>
        <w:tc>
          <w:tcPr>
            <w:tcW w:w="174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17.49</w:t>
            </w:r>
          </w:p>
        </w:tc>
        <w:tc>
          <w:tcPr>
            <w:tcW w:w="1392"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Nil</w:t>
            </w:r>
          </w:p>
        </w:tc>
      </w:tr>
      <w:tr w:rsidR="00E83B7C" w:rsidRPr="00A266F6" w:rsidTr="00A155C8">
        <w:trPr>
          <w:trHeight w:val="251"/>
        </w:trPr>
        <w:tc>
          <w:tcPr>
            <w:tcW w:w="100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13.2.4</w:t>
            </w:r>
          </w:p>
        </w:tc>
        <w:tc>
          <w:tcPr>
            <w:tcW w:w="3216"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Contingencies </w:t>
            </w:r>
          </w:p>
        </w:tc>
        <w:tc>
          <w:tcPr>
            <w:tcW w:w="1321"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w:t>
            </w:r>
          </w:p>
        </w:tc>
        <w:tc>
          <w:tcPr>
            <w:tcW w:w="1359"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1.00</w:t>
            </w:r>
          </w:p>
        </w:tc>
        <w:tc>
          <w:tcPr>
            <w:tcW w:w="174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1.00</w:t>
            </w:r>
          </w:p>
        </w:tc>
        <w:tc>
          <w:tcPr>
            <w:tcW w:w="1392"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Nil</w:t>
            </w:r>
          </w:p>
        </w:tc>
      </w:tr>
      <w:tr w:rsidR="00E83B7C" w:rsidRPr="00A266F6" w:rsidTr="00A155C8">
        <w:trPr>
          <w:trHeight w:val="1160"/>
        </w:trPr>
        <w:tc>
          <w:tcPr>
            <w:tcW w:w="100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9.5.2.5.1</w:t>
            </w:r>
          </w:p>
        </w:tc>
        <w:tc>
          <w:tcPr>
            <w:tcW w:w="3216"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 xml:space="preserve">Quality Assurance Training (including training for internal assessors at State &amp; District levels) </w:t>
            </w:r>
          </w:p>
        </w:tc>
        <w:tc>
          <w:tcPr>
            <w:tcW w:w="1321"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2</w:t>
            </w:r>
          </w:p>
        </w:tc>
        <w:tc>
          <w:tcPr>
            <w:tcW w:w="1359"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1.23</w:t>
            </w:r>
          </w:p>
        </w:tc>
        <w:tc>
          <w:tcPr>
            <w:tcW w:w="1748"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1.23</w:t>
            </w:r>
          </w:p>
        </w:tc>
        <w:tc>
          <w:tcPr>
            <w:tcW w:w="1392" w:type="dxa"/>
            <w:hideMark/>
          </w:tcPr>
          <w:p w:rsidR="00E32295" w:rsidRPr="00712FC7" w:rsidRDefault="00E83B7C" w:rsidP="00E32295">
            <w:pPr>
              <w:rPr>
                <w:rFonts w:ascii="Bookman Old Style" w:eastAsia="Times New Roman" w:hAnsi="Bookman Old Style" w:cs="Arial"/>
                <w:sz w:val="24"/>
                <w:szCs w:val="24"/>
              </w:rPr>
            </w:pPr>
            <w:r w:rsidRPr="00712FC7">
              <w:rPr>
                <w:rFonts w:ascii="Bookman Old Style" w:eastAsia="Times New Roman" w:hAnsi="Bookman Old Style" w:cs="Arial"/>
                <w:color w:val="000000"/>
                <w:kern w:val="24"/>
                <w:sz w:val="24"/>
                <w:szCs w:val="24"/>
              </w:rPr>
              <w:t>Nil</w:t>
            </w:r>
          </w:p>
        </w:tc>
      </w:tr>
      <w:tr w:rsidR="00E83B7C" w:rsidRPr="00A266F6" w:rsidTr="00A155C8">
        <w:trPr>
          <w:trHeight w:val="52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9.5.1.22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LaQshya training / workshops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2 </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1.00</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1.00 </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Done</w:t>
            </w:r>
          </w:p>
        </w:tc>
      </w:tr>
      <w:tr w:rsidR="00E83B7C" w:rsidRPr="00A266F6" w:rsidTr="00A155C8">
        <w:trPr>
          <w:trHeight w:val="242"/>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9.5.25.1</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Quality Assurance training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2</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1.23</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1.23</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Done</w:t>
            </w:r>
          </w:p>
        </w:tc>
      </w:tr>
      <w:tr w:rsidR="00E83B7C" w:rsidRPr="00A266F6" w:rsidTr="00A155C8">
        <w:trPr>
          <w:trHeight w:val="323"/>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9.5.25.3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Kayakalp Trainings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2 </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1.23 </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1.23 </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Done</w:t>
            </w:r>
          </w:p>
        </w:tc>
      </w:tr>
      <w:tr w:rsidR="00E83B7C" w:rsidRPr="00A266F6" w:rsidTr="00A155C8">
        <w:trPr>
          <w:trHeight w:val="800"/>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13.1.1</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Quality Assurance Implementation (for traversing gaps)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2</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9.90</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9.90</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Done</w:t>
            </w: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13.1.2</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Quality Assurance assessment(State &amp; district level cum monitoring visit)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2 </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2.00 </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Due </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Not done due to Covid 19</w:t>
            </w:r>
          </w:p>
        </w:tc>
      </w:tr>
      <w:tr w:rsidR="00E83B7C" w:rsidRPr="00A266F6" w:rsidTr="00A155C8">
        <w:trPr>
          <w:trHeight w:val="1439"/>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lastRenderedPageBreak/>
              <w:t xml:space="preserve">13.1.3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Quality Assurance certification, Re- certification (National &amp; State Certification under NQAS)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2 </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4.80 </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Due</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Not done due to Covid 19</w:t>
            </w:r>
          </w:p>
        </w:tc>
      </w:tr>
      <w:tr w:rsidR="00E83B7C" w:rsidRPr="00A266F6" w:rsidTr="00A155C8">
        <w:trPr>
          <w:trHeight w:val="1106"/>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13.1.4</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LaQshya certification and recertification (National &amp; State Certification under LaQshya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2.00</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2.00</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Done, DH Gyalshing (Certified in National level on LaQshya)</w:t>
            </w: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13.1.6</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QA Office establishment</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2</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1.94</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1.94</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Done</w:t>
            </w: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13.2.3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Support for implementation of Kayakalp </w:t>
            </w:r>
          </w:p>
        </w:tc>
        <w:tc>
          <w:tcPr>
            <w:tcW w:w="1321" w:type="dxa"/>
          </w:tcPr>
          <w:p w:rsidR="00E83B7C" w:rsidRPr="00A266F6" w:rsidRDefault="00E83B7C" w:rsidP="00E32295">
            <w:pPr>
              <w:rPr>
                <w:rFonts w:ascii="Bookman Old Style" w:hAnsi="Bookman Old Style" w:cs="Arial"/>
                <w:sz w:val="24"/>
                <w:szCs w:val="24"/>
              </w:rPr>
            </w:pP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17.50 </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17.49 </w:t>
            </w:r>
          </w:p>
        </w:tc>
        <w:tc>
          <w:tcPr>
            <w:tcW w:w="1392" w:type="dxa"/>
          </w:tcPr>
          <w:p w:rsidR="00E83B7C" w:rsidRPr="00A266F6" w:rsidRDefault="00E83B7C" w:rsidP="00E32295">
            <w:pPr>
              <w:rPr>
                <w:rFonts w:ascii="Bookman Old Style" w:hAnsi="Bookman Old Style" w:cs="Arial"/>
                <w:sz w:val="24"/>
                <w:szCs w:val="24"/>
              </w:rPr>
            </w:pP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13.2.3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Biomedical Waste Management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 xml:space="preserve">30 </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4.33 </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4.33 </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 Nil </w:t>
            </w: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13.2.3.2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Consumables &amp; PPE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 xml:space="preserve">30 </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4.63 </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4.63 </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Nil</w:t>
            </w: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13.2.3.3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Liquid Waste Treatment &amp; Disposal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 xml:space="preserve">30 </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8.53 </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8.53 </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Nil</w:t>
            </w: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13.2.4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Contingencies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 xml:space="preserve">1 </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1.00 </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1.00 </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Nil</w:t>
            </w: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16.1.2.1.10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State Quality Assurance unit (Review meeting)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8</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0.56</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0.28</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28</w:t>
            </w: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16.1.4.1.3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State Quality Assurance Unit (Operational cost) </w:t>
            </w:r>
          </w:p>
        </w:tc>
        <w:tc>
          <w:tcPr>
            <w:tcW w:w="1321"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43</w:t>
            </w: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0.72</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0.72</w:t>
            </w:r>
          </w:p>
        </w:tc>
        <w:tc>
          <w:tcPr>
            <w:tcW w:w="1392"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Nil</w:t>
            </w:r>
          </w:p>
        </w:tc>
      </w:tr>
      <w:tr w:rsidR="00E83B7C" w:rsidRPr="00A266F6" w:rsidTr="00A155C8">
        <w:trPr>
          <w:trHeight w:val="701"/>
        </w:trPr>
        <w:tc>
          <w:tcPr>
            <w:tcW w:w="100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13.2.3 </w:t>
            </w:r>
          </w:p>
        </w:tc>
        <w:tc>
          <w:tcPr>
            <w:tcW w:w="3216"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Support for implementation of Kayakalp </w:t>
            </w:r>
          </w:p>
        </w:tc>
        <w:tc>
          <w:tcPr>
            <w:tcW w:w="1321" w:type="dxa"/>
          </w:tcPr>
          <w:p w:rsidR="00E83B7C" w:rsidRPr="00A266F6" w:rsidRDefault="00E83B7C" w:rsidP="00E32295">
            <w:pPr>
              <w:rPr>
                <w:rFonts w:ascii="Bookman Old Style" w:hAnsi="Bookman Old Style" w:cs="Arial"/>
                <w:sz w:val="24"/>
                <w:szCs w:val="24"/>
              </w:rPr>
            </w:pPr>
          </w:p>
        </w:tc>
        <w:tc>
          <w:tcPr>
            <w:tcW w:w="1359"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17.50 </w:t>
            </w:r>
          </w:p>
        </w:tc>
        <w:tc>
          <w:tcPr>
            <w:tcW w:w="1748" w:type="dxa"/>
          </w:tcPr>
          <w:p w:rsidR="00E83B7C" w:rsidRPr="00A266F6" w:rsidRDefault="00E83B7C" w:rsidP="00E32295">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17.49 </w:t>
            </w:r>
          </w:p>
        </w:tc>
        <w:tc>
          <w:tcPr>
            <w:tcW w:w="1392" w:type="dxa"/>
          </w:tcPr>
          <w:p w:rsidR="00E83B7C" w:rsidRPr="00A266F6" w:rsidRDefault="00E83B7C" w:rsidP="00E32295">
            <w:pPr>
              <w:rPr>
                <w:rFonts w:ascii="Bookman Old Style" w:hAnsi="Bookman Old Style" w:cs="Arial"/>
                <w:sz w:val="24"/>
                <w:szCs w:val="24"/>
              </w:rPr>
            </w:pPr>
          </w:p>
        </w:tc>
      </w:tr>
    </w:tbl>
    <w:p w:rsidR="00E83B7C" w:rsidRPr="00A266F6" w:rsidRDefault="00E83B7C" w:rsidP="00E83B7C">
      <w:pPr>
        <w:jc w:val="both"/>
        <w:rPr>
          <w:rFonts w:ascii="Bookman Old Style" w:hAnsi="Bookman Old Style" w:cs="Times New Roman"/>
          <w:b/>
          <w:sz w:val="24"/>
          <w:szCs w:val="24"/>
        </w:rPr>
      </w:pPr>
    </w:p>
    <w:p w:rsidR="00E83B7C" w:rsidRPr="00A266F6" w:rsidRDefault="00E83B7C" w:rsidP="00E83B7C">
      <w:pPr>
        <w:spacing w:line="240" w:lineRule="auto"/>
        <w:rPr>
          <w:rFonts w:ascii="Bookman Old Style" w:hAnsi="Bookman Old Style" w:cs="Times New Roman"/>
          <w:b/>
          <w:sz w:val="28"/>
          <w:szCs w:val="24"/>
        </w:rPr>
      </w:pPr>
    </w:p>
    <w:p w:rsidR="00A266F6" w:rsidRDefault="00A266F6" w:rsidP="00A155C8">
      <w:pPr>
        <w:spacing w:line="240" w:lineRule="auto"/>
        <w:jc w:val="center"/>
        <w:rPr>
          <w:rFonts w:ascii="Bookman Old Style" w:hAnsi="Bookman Old Style" w:cs="Times New Roman"/>
          <w:b/>
          <w:sz w:val="28"/>
          <w:szCs w:val="24"/>
        </w:rPr>
      </w:pPr>
    </w:p>
    <w:p w:rsidR="00A266F6" w:rsidRDefault="00A266F6" w:rsidP="00A155C8">
      <w:pPr>
        <w:spacing w:line="240" w:lineRule="auto"/>
        <w:jc w:val="center"/>
        <w:rPr>
          <w:rFonts w:ascii="Bookman Old Style" w:hAnsi="Bookman Old Style" w:cs="Times New Roman"/>
          <w:b/>
          <w:sz w:val="28"/>
          <w:szCs w:val="24"/>
        </w:rPr>
      </w:pPr>
    </w:p>
    <w:p w:rsidR="00A266F6" w:rsidRDefault="00A266F6" w:rsidP="00A155C8">
      <w:pPr>
        <w:spacing w:line="240" w:lineRule="auto"/>
        <w:jc w:val="center"/>
        <w:rPr>
          <w:rFonts w:ascii="Bookman Old Style" w:hAnsi="Bookman Old Style" w:cs="Times New Roman"/>
          <w:b/>
          <w:sz w:val="28"/>
          <w:szCs w:val="24"/>
        </w:rPr>
      </w:pPr>
    </w:p>
    <w:p w:rsidR="00E83B7C" w:rsidRPr="00064670" w:rsidRDefault="00E83B7C" w:rsidP="00064670">
      <w:pPr>
        <w:pStyle w:val="ListParagraph"/>
        <w:numPr>
          <w:ilvl w:val="0"/>
          <w:numId w:val="2"/>
        </w:numPr>
        <w:spacing w:line="240" w:lineRule="auto"/>
        <w:jc w:val="center"/>
        <w:rPr>
          <w:rFonts w:ascii="Bookman Old Style" w:hAnsi="Bookman Old Style" w:cs="Times New Roman"/>
          <w:b/>
          <w:sz w:val="28"/>
          <w:szCs w:val="24"/>
        </w:rPr>
      </w:pPr>
      <w:r w:rsidRPr="00064670">
        <w:rPr>
          <w:rFonts w:ascii="Bookman Old Style" w:hAnsi="Bookman Old Style" w:cs="Times New Roman"/>
          <w:b/>
          <w:sz w:val="28"/>
          <w:szCs w:val="24"/>
        </w:rPr>
        <w:lastRenderedPageBreak/>
        <w:t>PHYSICAL ACHIEVEMENT UNDER NQAP 2020-21</w:t>
      </w:r>
    </w:p>
    <w:p w:rsidR="00A155C8" w:rsidRPr="00A266F6" w:rsidRDefault="00A155C8" w:rsidP="00E83B7C">
      <w:pPr>
        <w:rPr>
          <w:rFonts w:ascii="Bookman Old Style" w:hAnsi="Bookman Old Style" w:cs="Times New Roman"/>
          <w:b/>
          <w:sz w:val="24"/>
          <w:szCs w:val="24"/>
        </w:rPr>
      </w:pPr>
    </w:p>
    <w:p w:rsidR="00E83B7C" w:rsidRPr="00A266F6" w:rsidRDefault="00E83B7C" w:rsidP="00E83B7C">
      <w:pPr>
        <w:rPr>
          <w:rFonts w:ascii="Bookman Old Style" w:hAnsi="Bookman Old Style" w:cs="Times New Roman"/>
          <w:b/>
          <w:sz w:val="24"/>
          <w:szCs w:val="24"/>
        </w:rPr>
      </w:pPr>
      <w:r w:rsidRPr="00A266F6">
        <w:rPr>
          <w:rFonts w:ascii="Bookman Old Style" w:hAnsi="Bookman Old Style" w:cs="Times New Roman"/>
          <w:b/>
          <w:sz w:val="24"/>
          <w:szCs w:val="24"/>
        </w:rPr>
        <w:t>I. KAYAKALP AWARDS 2020-21</w:t>
      </w:r>
    </w:p>
    <w:tbl>
      <w:tblPr>
        <w:tblStyle w:val="TableGrid"/>
        <w:tblpPr w:leftFromText="180" w:rightFromText="180" w:vertAnchor="text" w:horzAnchor="margin" w:tblpY="145"/>
        <w:tblW w:w="9828" w:type="dxa"/>
        <w:tblLook w:val="04A0"/>
      </w:tblPr>
      <w:tblGrid>
        <w:gridCol w:w="4428"/>
        <w:gridCol w:w="2160"/>
        <w:gridCol w:w="3240"/>
      </w:tblGrid>
      <w:tr w:rsidR="00E83B7C" w:rsidRPr="00A266F6" w:rsidTr="00E83B7C">
        <w:tc>
          <w:tcPr>
            <w:tcW w:w="4428" w:type="dxa"/>
          </w:tcPr>
          <w:p w:rsidR="00E83B7C" w:rsidRPr="00A266F6" w:rsidRDefault="00E83B7C" w:rsidP="00E83B7C">
            <w:pPr>
              <w:rPr>
                <w:rFonts w:ascii="Bookman Old Style" w:hAnsi="Bookman Old Style" w:cs="Times New Roman"/>
                <w:b/>
                <w:sz w:val="24"/>
                <w:szCs w:val="24"/>
              </w:rPr>
            </w:pPr>
            <w:r w:rsidRPr="00A266F6">
              <w:rPr>
                <w:rFonts w:ascii="Bookman Old Style" w:hAnsi="Bookman Old Style" w:cs="Times New Roman"/>
                <w:b/>
                <w:sz w:val="24"/>
                <w:szCs w:val="24"/>
              </w:rPr>
              <w:t>Name of Hospitals</w:t>
            </w:r>
          </w:p>
        </w:tc>
        <w:tc>
          <w:tcPr>
            <w:tcW w:w="2160" w:type="dxa"/>
          </w:tcPr>
          <w:p w:rsidR="00E83B7C" w:rsidRPr="00A266F6" w:rsidRDefault="00E83B7C" w:rsidP="00E83B7C">
            <w:pPr>
              <w:rPr>
                <w:rFonts w:ascii="Bookman Old Style" w:hAnsi="Bookman Old Style" w:cs="Times New Roman"/>
                <w:b/>
                <w:sz w:val="24"/>
                <w:szCs w:val="24"/>
              </w:rPr>
            </w:pPr>
            <w:r w:rsidRPr="00A266F6">
              <w:rPr>
                <w:rFonts w:ascii="Bookman Old Style" w:hAnsi="Bookman Old Style" w:cs="Times New Roman"/>
                <w:b/>
                <w:sz w:val="24"/>
                <w:szCs w:val="24"/>
              </w:rPr>
              <w:t>Score</w:t>
            </w:r>
          </w:p>
        </w:tc>
        <w:tc>
          <w:tcPr>
            <w:tcW w:w="3240" w:type="dxa"/>
          </w:tcPr>
          <w:p w:rsidR="00E83B7C" w:rsidRPr="00A266F6" w:rsidRDefault="00E83B7C" w:rsidP="00E83B7C">
            <w:pPr>
              <w:rPr>
                <w:rFonts w:ascii="Bookman Old Style" w:hAnsi="Bookman Old Style" w:cs="Times New Roman"/>
                <w:b/>
                <w:sz w:val="24"/>
                <w:szCs w:val="24"/>
              </w:rPr>
            </w:pPr>
            <w:r w:rsidRPr="00A266F6">
              <w:rPr>
                <w:rFonts w:ascii="Bookman Old Style" w:hAnsi="Bookman Old Style" w:cs="Times New Roman"/>
                <w:b/>
                <w:sz w:val="24"/>
                <w:szCs w:val="24"/>
              </w:rPr>
              <w:t>Commendation/ CHC/ Best PHC Awards</w:t>
            </w:r>
          </w:p>
        </w:tc>
      </w:tr>
      <w:tr w:rsidR="00E83B7C" w:rsidRPr="00A266F6" w:rsidTr="00E83B7C">
        <w:tc>
          <w:tcPr>
            <w:tcW w:w="4428" w:type="dxa"/>
          </w:tcPr>
          <w:p w:rsidR="00E83B7C" w:rsidRPr="00A266F6" w:rsidRDefault="00E83B7C" w:rsidP="00E83B7C">
            <w:pPr>
              <w:rPr>
                <w:rFonts w:ascii="Bookman Old Style" w:hAnsi="Bookman Old Style" w:cs="Times New Roman"/>
                <w:b/>
                <w:sz w:val="24"/>
                <w:szCs w:val="24"/>
              </w:rPr>
            </w:pPr>
            <w:r w:rsidRPr="00A266F6">
              <w:rPr>
                <w:rFonts w:ascii="Bookman Old Style" w:hAnsi="Bookman Old Style" w:cs="Times New Roman"/>
                <w:b/>
                <w:sz w:val="24"/>
                <w:szCs w:val="24"/>
              </w:rPr>
              <w:t>District Hospitals</w:t>
            </w:r>
          </w:p>
        </w:tc>
        <w:tc>
          <w:tcPr>
            <w:tcW w:w="2160" w:type="dxa"/>
          </w:tcPr>
          <w:p w:rsidR="00E83B7C" w:rsidRPr="00A266F6" w:rsidRDefault="00E83B7C" w:rsidP="00E83B7C">
            <w:pPr>
              <w:rPr>
                <w:rFonts w:ascii="Bookman Old Style" w:hAnsi="Bookman Old Style" w:cs="Times New Roman"/>
                <w:sz w:val="24"/>
                <w:szCs w:val="24"/>
              </w:rPr>
            </w:pPr>
          </w:p>
        </w:tc>
        <w:tc>
          <w:tcPr>
            <w:tcW w:w="3240" w:type="dxa"/>
          </w:tcPr>
          <w:p w:rsidR="00E83B7C" w:rsidRPr="00A266F6" w:rsidRDefault="00E83B7C" w:rsidP="00E83B7C">
            <w:pPr>
              <w:rPr>
                <w:rFonts w:ascii="Bookman Old Style" w:hAnsi="Bookman Old Style" w:cs="Times New Roman"/>
                <w:sz w:val="24"/>
                <w:szCs w:val="24"/>
              </w:rPr>
            </w:pPr>
          </w:p>
        </w:tc>
      </w:tr>
      <w:tr w:rsidR="00E83B7C" w:rsidRPr="00A266F6" w:rsidTr="00E83B7C">
        <w:tc>
          <w:tcPr>
            <w:tcW w:w="4428" w:type="dxa"/>
          </w:tcPr>
          <w:p w:rsidR="00E83B7C" w:rsidRPr="00A266F6" w:rsidRDefault="00E83B7C" w:rsidP="00E83B7C">
            <w:pPr>
              <w:pStyle w:val="ListParagraph"/>
              <w:numPr>
                <w:ilvl w:val="0"/>
                <w:numId w:val="3"/>
              </w:numPr>
              <w:rPr>
                <w:rFonts w:ascii="Bookman Old Style" w:hAnsi="Bookman Old Style" w:cs="Times New Roman"/>
                <w:sz w:val="24"/>
                <w:szCs w:val="24"/>
              </w:rPr>
            </w:pPr>
            <w:r w:rsidRPr="00A266F6">
              <w:rPr>
                <w:rFonts w:ascii="Bookman Old Style" w:hAnsi="Bookman Old Style" w:cs="Times New Roman"/>
                <w:sz w:val="24"/>
                <w:szCs w:val="24"/>
              </w:rPr>
              <w:t>1</w:t>
            </w:r>
            <w:r w:rsidRPr="00A266F6">
              <w:rPr>
                <w:rFonts w:ascii="Bookman Old Style" w:hAnsi="Bookman Old Style" w:cs="Times New Roman"/>
                <w:sz w:val="24"/>
                <w:szCs w:val="24"/>
                <w:vertAlign w:val="superscript"/>
              </w:rPr>
              <w:t>st</w:t>
            </w:r>
            <w:r w:rsidRPr="00A266F6">
              <w:rPr>
                <w:rFonts w:ascii="Bookman Old Style" w:hAnsi="Bookman Old Style" w:cs="Times New Roman"/>
                <w:sz w:val="24"/>
                <w:szCs w:val="24"/>
              </w:rPr>
              <w:t xml:space="preserve"> DH Singtam </w:t>
            </w:r>
          </w:p>
        </w:tc>
        <w:tc>
          <w:tcPr>
            <w:tcW w:w="216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78.4%</w:t>
            </w:r>
          </w:p>
        </w:tc>
        <w:tc>
          <w:tcPr>
            <w:tcW w:w="324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Rs. 6 lakhs</w:t>
            </w:r>
          </w:p>
        </w:tc>
      </w:tr>
      <w:tr w:rsidR="00E83B7C" w:rsidRPr="00A266F6" w:rsidTr="00E83B7C">
        <w:tc>
          <w:tcPr>
            <w:tcW w:w="4428" w:type="dxa"/>
          </w:tcPr>
          <w:p w:rsidR="00E83B7C" w:rsidRPr="00A266F6" w:rsidRDefault="00E83B7C" w:rsidP="00E83B7C">
            <w:pPr>
              <w:pStyle w:val="ListParagraph"/>
              <w:numPr>
                <w:ilvl w:val="0"/>
                <w:numId w:val="3"/>
              </w:numPr>
              <w:rPr>
                <w:rFonts w:ascii="Bookman Old Style" w:hAnsi="Bookman Old Style" w:cs="Times New Roman"/>
                <w:sz w:val="24"/>
                <w:szCs w:val="24"/>
              </w:rPr>
            </w:pPr>
            <w:r w:rsidRPr="00A266F6">
              <w:rPr>
                <w:rFonts w:ascii="Bookman Old Style" w:hAnsi="Bookman Old Style" w:cs="Times New Roman"/>
                <w:sz w:val="24"/>
                <w:szCs w:val="24"/>
              </w:rPr>
              <w:t>2</w:t>
            </w:r>
            <w:r w:rsidRPr="00A266F6">
              <w:rPr>
                <w:rFonts w:ascii="Bookman Old Style" w:hAnsi="Bookman Old Style" w:cs="Times New Roman"/>
                <w:sz w:val="24"/>
                <w:szCs w:val="24"/>
                <w:vertAlign w:val="superscript"/>
              </w:rPr>
              <w:t>nd</w:t>
            </w:r>
            <w:r w:rsidRPr="00A266F6">
              <w:rPr>
                <w:rFonts w:ascii="Bookman Old Style" w:hAnsi="Bookman Old Style" w:cs="Times New Roman"/>
                <w:sz w:val="24"/>
                <w:szCs w:val="24"/>
              </w:rPr>
              <w:t xml:space="preserve"> DH Gyalshing</w:t>
            </w:r>
          </w:p>
        </w:tc>
        <w:tc>
          <w:tcPr>
            <w:tcW w:w="216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74%</w:t>
            </w:r>
          </w:p>
        </w:tc>
        <w:tc>
          <w:tcPr>
            <w:tcW w:w="324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Rs. 3 lakhs</w:t>
            </w:r>
          </w:p>
        </w:tc>
      </w:tr>
      <w:tr w:rsidR="00E83B7C" w:rsidRPr="00A266F6" w:rsidTr="00E83B7C">
        <w:tc>
          <w:tcPr>
            <w:tcW w:w="4428" w:type="dxa"/>
          </w:tcPr>
          <w:p w:rsidR="00E83B7C" w:rsidRPr="00A266F6" w:rsidRDefault="00E83B7C" w:rsidP="00E83B7C">
            <w:pPr>
              <w:pStyle w:val="ListParagraph"/>
              <w:numPr>
                <w:ilvl w:val="0"/>
                <w:numId w:val="3"/>
              </w:numPr>
              <w:rPr>
                <w:rFonts w:ascii="Bookman Old Style" w:hAnsi="Bookman Old Style" w:cs="Times New Roman"/>
                <w:sz w:val="24"/>
                <w:szCs w:val="24"/>
              </w:rPr>
            </w:pPr>
            <w:r w:rsidRPr="00A266F6">
              <w:rPr>
                <w:rFonts w:ascii="Bookman Old Style" w:hAnsi="Bookman Old Style" w:cs="Times New Roman"/>
                <w:sz w:val="24"/>
                <w:szCs w:val="24"/>
              </w:rPr>
              <w:t>3</w:t>
            </w:r>
            <w:r w:rsidRPr="00A266F6">
              <w:rPr>
                <w:rFonts w:ascii="Bookman Old Style" w:hAnsi="Bookman Old Style" w:cs="Times New Roman"/>
                <w:sz w:val="24"/>
                <w:szCs w:val="24"/>
                <w:vertAlign w:val="superscript"/>
              </w:rPr>
              <w:t>rd</w:t>
            </w:r>
            <w:r w:rsidRPr="00A266F6">
              <w:rPr>
                <w:rFonts w:ascii="Bookman Old Style" w:hAnsi="Bookman Old Style" w:cs="Times New Roman"/>
                <w:sz w:val="24"/>
                <w:szCs w:val="24"/>
              </w:rPr>
              <w:t xml:space="preserve"> DH Mangan</w:t>
            </w:r>
          </w:p>
        </w:tc>
        <w:tc>
          <w:tcPr>
            <w:tcW w:w="216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71%</w:t>
            </w:r>
          </w:p>
        </w:tc>
        <w:tc>
          <w:tcPr>
            <w:tcW w:w="324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Rs. 2 lakhs</w:t>
            </w:r>
          </w:p>
        </w:tc>
      </w:tr>
      <w:tr w:rsidR="00E83B7C" w:rsidRPr="00A266F6" w:rsidTr="00E83B7C">
        <w:tc>
          <w:tcPr>
            <w:tcW w:w="4428" w:type="dxa"/>
          </w:tcPr>
          <w:p w:rsidR="00E83B7C" w:rsidRPr="00A266F6" w:rsidRDefault="00E83B7C" w:rsidP="00E83B7C">
            <w:pPr>
              <w:pStyle w:val="ListParagraph"/>
              <w:numPr>
                <w:ilvl w:val="0"/>
                <w:numId w:val="3"/>
              </w:numPr>
              <w:rPr>
                <w:rFonts w:ascii="Bookman Old Style" w:hAnsi="Bookman Old Style" w:cs="Times New Roman"/>
                <w:sz w:val="24"/>
                <w:szCs w:val="24"/>
              </w:rPr>
            </w:pPr>
            <w:r w:rsidRPr="00A266F6">
              <w:rPr>
                <w:rFonts w:ascii="Bookman Old Style" w:hAnsi="Bookman Old Style" w:cs="Times New Roman"/>
                <w:sz w:val="24"/>
                <w:szCs w:val="24"/>
              </w:rPr>
              <w:t>4</w:t>
            </w:r>
            <w:r w:rsidRPr="00A266F6">
              <w:rPr>
                <w:rFonts w:ascii="Bookman Old Style" w:hAnsi="Bookman Old Style" w:cs="Times New Roman"/>
                <w:sz w:val="24"/>
                <w:szCs w:val="24"/>
                <w:vertAlign w:val="superscript"/>
              </w:rPr>
              <w:t>th</w:t>
            </w:r>
            <w:r w:rsidRPr="00A266F6">
              <w:rPr>
                <w:rFonts w:ascii="Bookman Old Style" w:hAnsi="Bookman Old Style" w:cs="Times New Roman"/>
                <w:sz w:val="24"/>
                <w:szCs w:val="24"/>
              </w:rPr>
              <w:t xml:space="preserve"> DH Namchi</w:t>
            </w:r>
          </w:p>
        </w:tc>
        <w:tc>
          <w:tcPr>
            <w:tcW w:w="216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70%</w:t>
            </w:r>
          </w:p>
        </w:tc>
        <w:tc>
          <w:tcPr>
            <w:tcW w:w="324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Rs. 1 lakhs</w:t>
            </w:r>
          </w:p>
        </w:tc>
      </w:tr>
      <w:tr w:rsidR="00E83B7C" w:rsidRPr="00A266F6" w:rsidTr="00E83B7C">
        <w:tc>
          <w:tcPr>
            <w:tcW w:w="4428" w:type="dxa"/>
          </w:tcPr>
          <w:p w:rsidR="00E83B7C" w:rsidRPr="00A266F6" w:rsidRDefault="00E83B7C" w:rsidP="00E83B7C">
            <w:pPr>
              <w:rPr>
                <w:rFonts w:ascii="Bookman Old Style" w:hAnsi="Bookman Old Style" w:cs="Times New Roman"/>
                <w:b/>
                <w:sz w:val="24"/>
                <w:szCs w:val="24"/>
              </w:rPr>
            </w:pPr>
            <w:r w:rsidRPr="00A266F6">
              <w:rPr>
                <w:rFonts w:ascii="Bookman Old Style" w:hAnsi="Bookman Old Style" w:cs="Times New Roman"/>
                <w:b/>
                <w:bCs/>
                <w:sz w:val="24"/>
                <w:szCs w:val="24"/>
              </w:rPr>
              <w:t>Community Health Centre Award</w:t>
            </w:r>
          </w:p>
        </w:tc>
        <w:tc>
          <w:tcPr>
            <w:tcW w:w="2160" w:type="dxa"/>
          </w:tcPr>
          <w:p w:rsidR="00E83B7C" w:rsidRPr="00A266F6" w:rsidRDefault="00E83B7C" w:rsidP="00E83B7C">
            <w:pPr>
              <w:rPr>
                <w:rFonts w:ascii="Bookman Old Style" w:hAnsi="Bookman Old Style" w:cs="Times New Roman"/>
                <w:sz w:val="24"/>
                <w:szCs w:val="24"/>
              </w:rPr>
            </w:pPr>
          </w:p>
        </w:tc>
        <w:tc>
          <w:tcPr>
            <w:tcW w:w="3240" w:type="dxa"/>
          </w:tcPr>
          <w:p w:rsidR="00E83B7C" w:rsidRPr="00A266F6" w:rsidRDefault="00E83B7C" w:rsidP="00E83B7C">
            <w:pPr>
              <w:rPr>
                <w:rFonts w:ascii="Bookman Old Style" w:hAnsi="Bookman Old Style" w:cs="Times New Roman"/>
                <w:sz w:val="24"/>
                <w:szCs w:val="24"/>
              </w:rPr>
            </w:pPr>
          </w:p>
        </w:tc>
      </w:tr>
      <w:tr w:rsidR="00E83B7C" w:rsidRPr="00A266F6" w:rsidTr="00E83B7C">
        <w:tc>
          <w:tcPr>
            <w:tcW w:w="4428" w:type="dxa"/>
          </w:tcPr>
          <w:p w:rsidR="00E83B7C" w:rsidRPr="00A266F6" w:rsidRDefault="00E83B7C" w:rsidP="00E83B7C">
            <w:pPr>
              <w:pStyle w:val="ListParagraph"/>
              <w:numPr>
                <w:ilvl w:val="0"/>
                <w:numId w:val="4"/>
              </w:numPr>
              <w:rPr>
                <w:rFonts w:ascii="Bookman Old Style" w:hAnsi="Bookman Old Style" w:cs="Times New Roman"/>
                <w:sz w:val="24"/>
                <w:szCs w:val="24"/>
              </w:rPr>
            </w:pPr>
            <w:r w:rsidRPr="00A266F6">
              <w:rPr>
                <w:rFonts w:ascii="Bookman Old Style" w:hAnsi="Bookman Old Style" w:cs="Times New Roman"/>
                <w:sz w:val="24"/>
                <w:szCs w:val="24"/>
              </w:rPr>
              <w:t>CHC Rhenock</w:t>
            </w:r>
          </w:p>
        </w:tc>
        <w:tc>
          <w:tcPr>
            <w:tcW w:w="216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85% (Best CHC Award)</w:t>
            </w:r>
          </w:p>
        </w:tc>
        <w:tc>
          <w:tcPr>
            <w:tcW w:w="324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 xml:space="preserve">Rs. 10 </w:t>
            </w:r>
            <w:proofErr w:type="spellStart"/>
            <w:r w:rsidRPr="00A266F6">
              <w:rPr>
                <w:rFonts w:ascii="Bookman Old Style" w:hAnsi="Bookman Old Style" w:cs="Times New Roman"/>
                <w:sz w:val="24"/>
                <w:szCs w:val="24"/>
              </w:rPr>
              <w:t>lakh</w:t>
            </w:r>
            <w:proofErr w:type="spellEnd"/>
          </w:p>
        </w:tc>
      </w:tr>
      <w:tr w:rsidR="00E83B7C" w:rsidRPr="00A266F6" w:rsidTr="00E83B7C">
        <w:tc>
          <w:tcPr>
            <w:tcW w:w="4428" w:type="dxa"/>
          </w:tcPr>
          <w:p w:rsidR="00E83B7C" w:rsidRPr="00A266F6" w:rsidRDefault="00E83B7C" w:rsidP="00E83B7C">
            <w:pPr>
              <w:pStyle w:val="ListParagraph"/>
              <w:numPr>
                <w:ilvl w:val="0"/>
                <w:numId w:val="4"/>
              </w:numPr>
              <w:rPr>
                <w:rFonts w:ascii="Bookman Old Style" w:hAnsi="Bookman Old Style" w:cs="Times New Roman"/>
                <w:sz w:val="24"/>
                <w:szCs w:val="24"/>
              </w:rPr>
            </w:pPr>
            <w:r w:rsidRPr="00A266F6">
              <w:rPr>
                <w:rFonts w:ascii="Bookman Old Style" w:hAnsi="Bookman Old Style" w:cs="Times New Roman"/>
                <w:sz w:val="24"/>
                <w:szCs w:val="24"/>
              </w:rPr>
              <w:t xml:space="preserve">CHC </w:t>
            </w:r>
            <w:proofErr w:type="spellStart"/>
            <w:r w:rsidRPr="00A266F6">
              <w:rPr>
                <w:rFonts w:ascii="Bookman Old Style" w:hAnsi="Bookman Old Style" w:cs="Times New Roman"/>
                <w:sz w:val="24"/>
                <w:szCs w:val="24"/>
              </w:rPr>
              <w:t>Jorethang</w:t>
            </w:r>
            <w:proofErr w:type="spellEnd"/>
          </w:p>
        </w:tc>
        <w:tc>
          <w:tcPr>
            <w:tcW w:w="216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72%</w:t>
            </w:r>
          </w:p>
        </w:tc>
        <w:tc>
          <w:tcPr>
            <w:tcW w:w="324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Rs. 1lakh</w:t>
            </w:r>
          </w:p>
        </w:tc>
      </w:tr>
      <w:tr w:rsidR="00E83B7C" w:rsidRPr="00A266F6" w:rsidTr="00E83B7C">
        <w:tc>
          <w:tcPr>
            <w:tcW w:w="9828" w:type="dxa"/>
            <w:gridSpan w:val="3"/>
          </w:tcPr>
          <w:p w:rsidR="00E83B7C" w:rsidRPr="00A266F6" w:rsidRDefault="00E83B7C" w:rsidP="00E83B7C">
            <w:pPr>
              <w:jc w:val="center"/>
              <w:rPr>
                <w:rFonts w:ascii="Bookman Old Style" w:hAnsi="Bookman Old Style" w:cs="Times New Roman"/>
                <w:bCs/>
                <w:sz w:val="24"/>
                <w:szCs w:val="24"/>
              </w:rPr>
            </w:pPr>
          </w:p>
          <w:p w:rsidR="00E83B7C" w:rsidRPr="00A266F6" w:rsidRDefault="00E83B7C" w:rsidP="00E83B7C">
            <w:pPr>
              <w:rPr>
                <w:rFonts w:ascii="Bookman Old Style" w:hAnsi="Bookman Old Style" w:cs="Times New Roman"/>
                <w:b/>
                <w:sz w:val="24"/>
                <w:szCs w:val="24"/>
              </w:rPr>
            </w:pPr>
            <w:r w:rsidRPr="00A266F6">
              <w:rPr>
                <w:rFonts w:ascii="Bookman Old Style" w:hAnsi="Bookman Old Style" w:cs="Times New Roman"/>
                <w:b/>
                <w:bCs/>
                <w:sz w:val="24"/>
                <w:szCs w:val="24"/>
              </w:rPr>
              <w:t>Primary Health Centre Award District wise</w:t>
            </w:r>
          </w:p>
          <w:p w:rsidR="00E83B7C" w:rsidRPr="00A266F6" w:rsidRDefault="00E83B7C" w:rsidP="00E83B7C">
            <w:pPr>
              <w:jc w:val="center"/>
              <w:rPr>
                <w:rFonts w:ascii="Bookman Old Style" w:hAnsi="Bookman Old Style" w:cs="Times New Roman"/>
                <w:sz w:val="24"/>
                <w:szCs w:val="24"/>
              </w:rPr>
            </w:pPr>
          </w:p>
        </w:tc>
      </w:tr>
      <w:tr w:rsidR="00E83B7C" w:rsidRPr="00A266F6" w:rsidTr="00E83B7C">
        <w:tc>
          <w:tcPr>
            <w:tcW w:w="4428" w:type="dxa"/>
          </w:tcPr>
          <w:p w:rsidR="00E83B7C" w:rsidRPr="00A266F6" w:rsidRDefault="00E83B7C" w:rsidP="00E83B7C">
            <w:pPr>
              <w:rPr>
                <w:rFonts w:ascii="Bookman Old Style" w:hAnsi="Bookman Old Style" w:cs="Times New Roman"/>
                <w:b/>
                <w:bCs/>
                <w:sz w:val="24"/>
                <w:szCs w:val="24"/>
              </w:rPr>
            </w:pPr>
            <w:r w:rsidRPr="00A266F6">
              <w:rPr>
                <w:rFonts w:ascii="Bookman Old Style" w:hAnsi="Bookman Old Style" w:cs="Times New Roman"/>
                <w:b/>
                <w:bCs/>
                <w:sz w:val="24"/>
                <w:szCs w:val="24"/>
              </w:rPr>
              <w:t>East</w:t>
            </w:r>
          </w:p>
        </w:tc>
        <w:tc>
          <w:tcPr>
            <w:tcW w:w="2160" w:type="dxa"/>
          </w:tcPr>
          <w:p w:rsidR="00E83B7C" w:rsidRPr="00A266F6" w:rsidRDefault="00E83B7C" w:rsidP="00E83B7C">
            <w:pPr>
              <w:rPr>
                <w:rFonts w:ascii="Bookman Old Style" w:hAnsi="Bookman Old Style" w:cs="Times New Roman"/>
                <w:sz w:val="24"/>
                <w:szCs w:val="24"/>
              </w:rPr>
            </w:pPr>
          </w:p>
        </w:tc>
        <w:tc>
          <w:tcPr>
            <w:tcW w:w="3240" w:type="dxa"/>
          </w:tcPr>
          <w:p w:rsidR="00E83B7C" w:rsidRPr="00A266F6" w:rsidRDefault="00E83B7C" w:rsidP="00E83B7C">
            <w:pPr>
              <w:rPr>
                <w:rFonts w:ascii="Bookman Old Style" w:hAnsi="Bookman Old Style" w:cs="Times New Roman"/>
                <w:sz w:val="24"/>
                <w:szCs w:val="24"/>
              </w:rPr>
            </w:pPr>
          </w:p>
        </w:tc>
      </w:tr>
      <w:tr w:rsidR="00E83B7C" w:rsidRPr="00A266F6" w:rsidTr="00E83B7C">
        <w:tc>
          <w:tcPr>
            <w:tcW w:w="4428" w:type="dxa"/>
          </w:tcPr>
          <w:p w:rsidR="00E83B7C" w:rsidRPr="00A266F6" w:rsidRDefault="00E83B7C" w:rsidP="00E83B7C">
            <w:pPr>
              <w:pStyle w:val="ListParagraph"/>
              <w:numPr>
                <w:ilvl w:val="0"/>
                <w:numId w:val="5"/>
              </w:numPr>
              <w:rPr>
                <w:rFonts w:ascii="Bookman Old Style" w:hAnsi="Bookman Old Style" w:cs="Times New Roman"/>
                <w:sz w:val="24"/>
                <w:szCs w:val="24"/>
              </w:rPr>
            </w:pPr>
            <w:r w:rsidRPr="00A266F6">
              <w:rPr>
                <w:rFonts w:ascii="Bookman Old Style" w:hAnsi="Bookman Old Style" w:cs="Times New Roman"/>
                <w:sz w:val="24"/>
                <w:szCs w:val="24"/>
              </w:rPr>
              <w:t>PHC Sang</w:t>
            </w:r>
          </w:p>
        </w:tc>
        <w:tc>
          <w:tcPr>
            <w:tcW w:w="216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88.7% (Best PHC Award)</w:t>
            </w:r>
          </w:p>
        </w:tc>
        <w:tc>
          <w:tcPr>
            <w:tcW w:w="324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 xml:space="preserve">Rs. 2 </w:t>
            </w:r>
            <w:proofErr w:type="spellStart"/>
            <w:r w:rsidRPr="00A266F6">
              <w:rPr>
                <w:rFonts w:ascii="Bookman Old Style" w:hAnsi="Bookman Old Style" w:cs="Times New Roman"/>
                <w:sz w:val="24"/>
                <w:szCs w:val="24"/>
              </w:rPr>
              <w:t>lakh</w:t>
            </w:r>
            <w:proofErr w:type="spellEnd"/>
          </w:p>
        </w:tc>
      </w:tr>
      <w:tr w:rsidR="00E83B7C" w:rsidRPr="00A266F6" w:rsidTr="00E83B7C">
        <w:tc>
          <w:tcPr>
            <w:tcW w:w="4428" w:type="dxa"/>
          </w:tcPr>
          <w:p w:rsidR="00E83B7C" w:rsidRPr="00A266F6" w:rsidRDefault="00E83B7C" w:rsidP="00E83B7C">
            <w:pPr>
              <w:pStyle w:val="ListParagraph"/>
              <w:numPr>
                <w:ilvl w:val="0"/>
                <w:numId w:val="5"/>
              </w:numPr>
              <w:rPr>
                <w:rFonts w:ascii="Bookman Old Style" w:hAnsi="Bookman Old Style" w:cs="Times New Roman"/>
                <w:sz w:val="24"/>
                <w:szCs w:val="24"/>
              </w:rPr>
            </w:pPr>
            <w:r w:rsidRPr="00A266F6">
              <w:rPr>
                <w:rFonts w:ascii="Bookman Old Style" w:hAnsi="Bookman Old Style" w:cs="Times New Roman"/>
                <w:sz w:val="24"/>
                <w:szCs w:val="24"/>
              </w:rPr>
              <w:t xml:space="preserve">PHC Rangpo </w:t>
            </w:r>
          </w:p>
        </w:tc>
        <w:tc>
          <w:tcPr>
            <w:tcW w:w="216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77.7%</w:t>
            </w:r>
          </w:p>
        </w:tc>
        <w:tc>
          <w:tcPr>
            <w:tcW w:w="3240" w:type="dxa"/>
          </w:tcPr>
          <w:p w:rsidR="00E83B7C" w:rsidRPr="00A266F6" w:rsidRDefault="00E83B7C" w:rsidP="00E83B7C">
            <w:pPr>
              <w:rPr>
                <w:rFonts w:ascii="Bookman Old Style" w:hAnsi="Bookman Old Style" w:cs="Times New Roman"/>
                <w:sz w:val="24"/>
                <w:szCs w:val="24"/>
              </w:rPr>
            </w:pPr>
            <w:r w:rsidRPr="00A266F6">
              <w:rPr>
                <w:rFonts w:ascii="Bookman Old Style" w:hAnsi="Bookman Old Style" w:cs="Times New Roman"/>
                <w:sz w:val="24"/>
                <w:szCs w:val="24"/>
              </w:rPr>
              <w:t>Rs. 50,000/-</w:t>
            </w:r>
          </w:p>
        </w:tc>
      </w:tr>
      <w:tr w:rsidR="00E83B7C" w:rsidRPr="00A266F6" w:rsidTr="00E83B7C">
        <w:tc>
          <w:tcPr>
            <w:tcW w:w="4428" w:type="dxa"/>
          </w:tcPr>
          <w:p w:rsidR="00E83B7C" w:rsidRPr="00A266F6" w:rsidRDefault="00E83B7C" w:rsidP="00E83B7C">
            <w:pPr>
              <w:jc w:val="both"/>
              <w:rPr>
                <w:rFonts w:ascii="Bookman Old Style" w:hAnsi="Bookman Old Style" w:cs="Times New Roman"/>
                <w:b/>
                <w:sz w:val="24"/>
                <w:szCs w:val="24"/>
              </w:rPr>
            </w:pPr>
            <w:r w:rsidRPr="00A266F6">
              <w:rPr>
                <w:rFonts w:ascii="Bookman Old Style" w:hAnsi="Bookman Old Style" w:cs="Times New Roman"/>
                <w:b/>
                <w:sz w:val="24"/>
                <w:szCs w:val="24"/>
              </w:rPr>
              <w:t>West</w:t>
            </w:r>
          </w:p>
        </w:tc>
        <w:tc>
          <w:tcPr>
            <w:tcW w:w="2160" w:type="dxa"/>
          </w:tcPr>
          <w:p w:rsidR="00E83B7C" w:rsidRPr="00A266F6" w:rsidRDefault="00E83B7C" w:rsidP="00E83B7C">
            <w:pPr>
              <w:rPr>
                <w:rFonts w:ascii="Bookman Old Style" w:hAnsi="Bookman Old Style" w:cs="Times New Roman"/>
                <w:sz w:val="24"/>
                <w:szCs w:val="24"/>
              </w:rPr>
            </w:pPr>
          </w:p>
        </w:tc>
        <w:tc>
          <w:tcPr>
            <w:tcW w:w="3240" w:type="dxa"/>
          </w:tcPr>
          <w:p w:rsidR="00E83B7C" w:rsidRPr="00A266F6" w:rsidRDefault="00E83B7C" w:rsidP="00E83B7C">
            <w:pPr>
              <w:rPr>
                <w:rFonts w:ascii="Bookman Old Style" w:hAnsi="Bookman Old Style" w:cs="Times New Roman"/>
                <w:sz w:val="24"/>
                <w:szCs w:val="24"/>
              </w:rPr>
            </w:pPr>
          </w:p>
        </w:tc>
      </w:tr>
      <w:tr w:rsidR="00E32295" w:rsidRPr="00A266F6" w:rsidTr="00E83B7C">
        <w:tc>
          <w:tcPr>
            <w:tcW w:w="4428" w:type="dxa"/>
          </w:tcPr>
          <w:p w:rsidR="00E32295" w:rsidRPr="00A266F6" w:rsidRDefault="00E32295" w:rsidP="00E32295">
            <w:pPr>
              <w:pStyle w:val="ListParagraph"/>
              <w:numPr>
                <w:ilvl w:val="0"/>
                <w:numId w:val="6"/>
              </w:numPr>
              <w:rPr>
                <w:rFonts w:ascii="Bookman Old Style" w:hAnsi="Bookman Old Style" w:cs="Times New Roman"/>
                <w:sz w:val="24"/>
                <w:szCs w:val="24"/>
              </w:rPr>
            </w:pPr>
            <w:r w:rsidRPr="00A266F6">
              <w:rPr>
                <w:rFonts w:ascii="Bookman Old Style" w:hAnsi="Bookman Old Style" w:cs="Times New Roman"/>
                <w:sz w:val="24"/>
                <w:szCs w:val="24"/>
              </w:rPr>
              <w:t xml:space="preserve">PHC </w:t>
            </w:r>
            <w:proofErr w:type="spellStart"/>
            <w:r w:rsidRPr="00A266F6">
              <w:rPr>
                <w:rFonts w:ascii="Bookman Old Style" w:hAnsi="Bookman Old Style" w:cs="Times New Roman"/>
                <w:sz w:val="24"/>
                <w:szCs w:val="24"/>
              </w:rPr>
              <w:t>Tashiding</w:t>
            </w:r>
            <w:proofErr w:type="spellEnd"/>
            <w:r w:rsidRPr="00A266F6">
              <w:rPr>
                <w:rFonts w:ascii="Bookman Old Style" w:hAnsi="Bookman Old Style" w:cs="Times New Roman"/>
                <w:sz w:val="24"/>
                <w:szCs w:val="24"/>
              </w:rPr>
              <w:t xml:space="preserve"> </w:t>
            </w:r>
          </w:p>
          <w:p w:rsidR="00E32295" w:rsidRPr="00A266F6" w:rsidRDefault="00E32295" w:rsidP="00E32295">
            <w:pPr>
              <w:ind w:left="360"/>
              <w:rPr>
                <w:rFonts w:ascii="Bookman Old Style" w:hAnsi="Bookman Old Style" w:cs="Times New Roman"/>
                <w:sz w:val="24"/>
                <w:szCs w:val="24"/>
              </w:rPr>
            </w:pPr>
          </w:p>
        </w:tc>
        <w:tc>
          <w:tcPr>
            <w:tcW w:w="216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85.28% (Best PHC Award)</w:t>
            </w:r>
          </w:p>
        </w:tc>
        <w:tc>
          <w:tcPr>
            <w:tcW w:w="324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 xml:space="preserve">Rs. 2 </w:t>
            </w:r>
            <w:proofErr w:type="spellStart"/>
            <w:r w:rsidRPr="00A266F6">
              <w:rPr>
                <w:rFonts w:ascii="Bookman Old Style" w:hAnsi="Bookman Old Style" w:cs="Times New Roman"/>
                <w:sz w:val="24"/>
                <w:szCs w:val="24"/>
              </w:rPr>
              <w:t>lakh</w:t>
            </w:r>
            <w:proofErr w:type="spellEnd"/>
          </w:p>
        </w:tc>
      </w:tr>
      <w:tr w:rsidR="00E32295" w:rsidRPr="00A266F6" w:rsidTr="00E83B7C">
        <w:tc>
          <w:tcPr>
            <w:tcW w:w="4428" w:type="dxa"/>
          </w:tcPr>
          <w:p w:rsidR="00E32295" w:rsidRPr="00A266F6" w:rsidRDefault="00E32295" w:rsidP="00E32295">
            <w:pPr>
              <w:pStyle w:val="ListParagraph"/>
              <w:numPr>
                <w:ilvl w:val="0"/>
                <w:numId w:val="6"/>
              </w:numPr>
              <w:rPr>
                <w:rFonts w:ascii="Bookman Old Style" w:hAnsi="Bookman Old Style" w:cs="Times New Roman"/>
                <w:sz w:val="24"/>
                <w:szCs w:val="24"/>
              </w:rPr>
            </w:pPr>
            <w:r w:rsidRPr="00A266F6">
              <w:rPr>
                <w:rFonts w:ascii="Bookman Old Style" w:hAnsi="Bookman Old Style" w:cs="Times New Roman"/>
                <w:sz w:val="24"/>
                <w:szCs w:val="24"/>
              </w:rPr>
              <w:t xml:space="preserve">PHC </w:t>
            </w:r>
            <w:proofErr w:type="spellStart"/>
            <w:r w:rsidRPr="00A266F6">
              <w:rPr>
                <w:rFonts w:ascii="Bookman Old Style" w:hAnsi="Bookman Old Style" w:cs="Times New Roman"/>
                <w:sz w:val="24"/>
                <w:szCs w:val="24"/>
              </w:rPr>
              <w:t>Mangalbaria</w:t>
            </w:r>
            <w:proofErr w:type="spellEnd"/>
            <w:r w:rsidRPr="00A266F6">
              <w:rPr>
                <w:rFonts w:ascii="Bookman Old Style" w:hAnsi="Bookman Old Style" w:cs="Times New Roman"/>
                <w:sz w:val="24"/>
                <w:szCs w:val="24"/>
              </w:rPr>
              <w:t xml:space="preserve"> </w:t>
            </w:r>
          </w:p>
          <w:p w:rsidR="00E32295" w:rsidRPr="00A266F6" w:rsidRDefault="00E32295" w:rsidP="00E32295">
            <w:pPr>
              <w:ind w:left="360"/>
              <w:rPr>
                <w:rFonts w:ascii="Bookman Old Style" w:hAnsi="Bookman Old Style" w:cs="Times New Roman"/>
                <w:sz w:val="24"/>
                <w:szCs w:val="24"/>
              </w:rPr>
            </w:pPr>
          </w:p>
        </w:tc>
        <w:tc>
          <w:tcPr>
            <w:tcW w:w="216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81.11%</w:t>
            </w:r>
          </w:p>
        </w:tc>
        <w:tc>
          <w:tcPr>
            <w:tcW w:w="324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Rs. 50,000/-</w:t>
            </w:r>
          </w:p>
        </w:tc>
      </w:tr>
      <w:tr w:rsidR="00E32295" w:rsidRPr="00A266F6" w:rsidTr="00E83B7C">
        <w:tc>
          <w:tcPr>
            <w:tcW w:w="4428" w:type="dxa"/>
          </w:tcPr>
          <w:p w:rsidR="00E32295" w:rsidRPr="00A266F6" w:rsidRDefault="00E32295" w:rsidP="00E32295">
            <w:pPr>
              <w:pStyle w:val="ListParagraph"/>
              <w:numPr>
                <w:ilvl w:val="0"/>
                <w:numId w:val="6"/>
              </w:numPr>
              <w:rPr>
                <w:rFonts w:ascii="Bookman Old Style" w:hAnsi="Bookman Old Style" w:cs="Times New Roman"/>
                <w:sz w:val="24"/>
                <w:szCs w:val="24"/>
              </w:rPr>
            </w:pPr>
            <w:r>
              <w:rPr>
                <w:rFonts w:ascii="Bookman Old Style" w:hAnsi="Bookman Old Style" w:cs="Times New Roman"/>
                <w:sz w:val="24"/>
                <w:szCs w:val="24"/>
              </w:rPr>
              <w:t>PHC Dentam</w:t>
            </w:r>
          </w:p>
        </w:tc>
        <w:tc>
          <w:tcPr>
            <w:tcW w:w="2160" w:type="dxa"/>
          </w:tcPr>
          <w:p w:rsidR="00E32295" w:rsidRPr="00A266F6" w:rsidRDefault="00E32295" w:rsidP="00E32295">
            <w:pPr>
              <w:rPr>
                <w:rFonts w:ascii="Bookman Old Style" w:hAnsi="Bookman Old Style" w:cs="Times New Roman"/>
                <w:sz w:val="24"/>
                <w:szCs w:val="24"/>
              </w:rPr>
            </w:pPr>
            <w:r>
              <w:rPr>
                <w:rFonts w:ascii="Bookman Old Style" w:hAnsi="Bookman Old Style" w:cs="Times New Roman"/>
                <w:sz w:val="24"/>
                <w:szCs w:val="24"/>
              </w:rPr>
              <w:t>80%</w:t>
            </w:r>
          </w:p>
        </w:tc>
        <w:tc>
          <w:tcPr>
            <w:tcW w:w="324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Rs. 50,000/-</w:t>
            </w:r>
          </w:p>
        </w:tc>
      </w:tr>
      <w:tr w:rsidR="00E32295" w:rsidRPr="00A266F6" w:rsidTr="00E83B7C">
        <w:tc>
          <w:tcPr>
            <w:tcW w:w="4428" w:type="dxa"/>
          </w:tcPr>
          <w:p w:rsidR="00E32295" w:rsidRPr="00A266F6" w:rsidRDefault="00E32295" w:rsidP="00E32295">
            <w:pPr>
              <w:rPr>
                <w:rFonts w:ascii="Bookman Old Style" w:hAnsi="Bookman Old Style" w:cs="Times New Roman"/>
                <w:b/>
                <w:sz w:val="24"/>
                <w:szCs w:val="24"/>
              </w:rPr>
            </w:pPr>
            <w:r w:rsidRPr="00A266F6">
              <w:rPr>
                <w:rFonts w:ascii="Bookman Old Style" w:hAnsi="Bookman Old Style" w:cs="Times New Roman"/>
                <w:b/>
                <w:sz w:val="24"/>
                <w:szCs w:val="24"/>
              </w:rPr>
              <w:t>North</w:t>
            </w:r>
          </w:p>
        </w:tc>
        <w:tc>
          <w:tcPr>
            <w:tcW w:w="2160" w:type="dxa"/>
          </w:tcPr>
          <w:p w:rsidR="00E32295" w:rsidRPr="00A266F6" w:rsidRDefault="00E32295" w:rsidP="00E32295">
            <w:pPr>
              <w:rPr>
                <w:rFonts w:ascii="Bookman Old Style" w:hAnsi="Bookman Old Style" w:cs="Times New Roman"/>
                <w:sz w:val="24"/>
                <w:szCs w:val="24"/>
              </w:rPr>
            </w:pPr>
          </w:p>
        </w:tc>
        <w:tc>
          <w:tcPr>
            <w:tcW w:w="3240" w:type="dxa"/>
          </w:tcPr>
          <w:p w:rsidR="00E32295" w:rsidRPr="00A266F6" w:rsidRDefault="00E32295" w:rsidP="00E32295">
            <w:pPr>
              <w:rPr>
                <w:rFonts w:ascii="Bookman Old Style" w:hAnsi="Bookman Old Style" w:cs="Times New Roman"/>
                <w:sz w:val="24"/>
                <w:szCs w:val="24"/>
              </w:rPr>
            </w:pPr>
          </w:p>
        </w:tc>
      </w:tr>
      <w:tr w:rsidR="00E32295" w:rsidRPr="00A266F6" w:rsidTr="00E83B7C">
        <w:tc>
          <w:tcPr>
            <w:tcW w:w="4428"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 xml:space="preserve">a) PHC Chungthang </w:t>
            </w:r>
          </w:p>
        </w:tc>
        <w:tc>
          <w:tcPr>
            <w:tcW w:w="216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85.60% ( Best PHC Award)</w:t>
            </w:r>
          </w:p>
        </w:tc>
        <w:tc>
          <w:tcPr>
            <w:tcW w:w="324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 xml:space="preserve">Rs. 2 </w:t>
            </w:r>
            <w:proofErr w:type="spellStart"/>
            <w:r w:rsidRPr="00A266F6">
              <w:rPr>
                <w:rFonts w:ascii="Bookman Old Style" w:hAnsi="Bookman Old Style" w:cs="Times New Roman"/>
                <w:sz w:val="24"/>
                <w:szCs w:val="24"/>
              </w:rPr>
              <w:t>lakh</w:t>
            </w:r>
            <w:proofErr w:type="spellEnd"/>
          </w:p>
        </w:tc>
      </w:tr>
      <w:tr w:rsidR="00E32295" w:rsidRPr="00A266F6" w:rsidTr="00E83B7C">
        <w:tc>
          <w:tcPr>
            <w:tcW w:w="4428"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 xml:space="preserve">b) PHC </w:t>
            </w:r>
            <w:proofErr w:type="spellStart"/>
            <w:r w:rsidRPr="00A266F6">
              <w:rPr>
                <w:rFonts w:ascii="Bookman Old Style" w:hAnsi="Bookman Old Style" w:cs="Times New Roman"/>
                <w:sz w:val="24"/>
                <w:szCs w:val="24"/>
              </w:rPr>
              <w:t>Heegyathang</w:t>
            </w:r>
            <w:proofErr w:type="spellEnd"/>
            <w:r w:rsidRPr="00A266F6">
              <w:rPr>
                <w:rFonts w:ascii="Bookman Old Style" w:hAnsi="Bookman Old Style" w:cs="Times New Roman"/>
                <w:sz w:val="24"/>
                <w:szCs w:val="24"/>
              </w:rPr>
              <w:t xml:space="preserve"> </w:t>
            </w:r>
          </w:p>
        </w:tc>
        <w:tc>
          <w:tcPr>
            <w:tcW w:w="216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81.70%</w:t>
            </w:r>
          </w:p>
        </w:tc>
        <w:tc>
          <w:tcPr>
            <w:tcW w:w="324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Rs. 50,000/-</w:t>
            </w:r>
          </w:p>
        </w:tc>
      </w:tr>
      <w:tr w:rsidR="00E32295" w:rsidRPr="00A266F6" w:rsidTr="00E83B7C">
        <w:tc>
          <w:tcPr>
            <w:tcW w:w="4428" w:type="dxa"/>
          </w:tcPr>
          <w:p w:rsidR="00E32295" w:rsidRPr="00E32295" w:rsidRDefault="00E32295" w:rsidP="00E32295">
            <w:pPr>
              <w:rPr>
                <w:rFonts w:ascii="Bookman Old Style" w:hAnsi="Bookman Old Style" w:cs="Times New Roman"/>
                <w:sz w:val="24"/>
                <w:szCs w:val="24"/>
              </w:rPr>
            </w:pPr>
            <w:r>
              <w:rPr>
                <w:rFonts w:ascii="Bookman Old Style" w:hAnsi="Bookman Old Style" w:cs="Times New Roman"/>
                <w:sz w:val="24"/>
                <w:szCs w:val="24"/>
              </w:rPr>
              <w:t xml:space="preserve">c)PHC </w:t>
            </w:r>
            <w:proofErr w:type="spellStart"/>
            <w:r>
              <w:rPr>
                <w:rFonts w:ascii="Bookman Old Style" w:hAnsi="Bookman Old Style" w:cs="Times New Roman"/>
                <w:sz w:val="24"/>
                <w:szCs w:val="24"/>
              </w:rPr>
              <w:t>Passingdong</w:t>
            </w:r>
            <w:proofErr w:type="spellEnd"/>
            <w:r>
              <w:rPr>
                <w:rFonts w:ascii="Bookman Old Style" w:hAnsi="Bookman Old Style" w:cs="Times New Roman"/>
                <w:sz w:val="24"/>
                <w:szCs w:val="24"/>
              </w:rPr>
              <w:t xml:space="preserve"> </w:t>
            </w:r>
          </w:p>
        </w:tc>
        <w:tc>
          <w:tcPr>
            <w:tcW w:w="2160" w:type="dxa"/>
          </w:tcPr>
          <w:p w:rsidR="00E32295" w:rsidRPr="00A266F6" w:rsidRDefault="00E32295" w:rsidP="00E32295">
            <w:pPr>
              <w:rPr>
                <w:rFonts w:ascii="Bookman Old Style" w:hAnsi="Bookman Old Style" w:cs="Times New Roman"/>
                <w:sz w:val="24"/>
                <w:szCs w:val="24"/>
              </w:rPr>
            </w:pPr>
            <w:r>
              <w:rPr>
                <w:rFonts w:ascii="Bookman Old Style" w:hAnsi="Bookman Old Style" w:cs="Times New Roman"/>
                <w:sz w:val="24"/>
                <w:szCs w:val="24"/>
              </w:rPr>
              <w:t>80%</w:t>
            </w:r>
          </w:p>
        </w:tc>
        <w:tc>
          <w:tcPr>
            <w:tcW w:w="324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Rs. 50,000/-</w:t>
            </w:r>
          </w:p>
        </w:tc>
      </w:tr>
      <w:tr w:rsidR="00E32295" w:rsidRPr="00A266F6" w:rsidTr="00E83B7C">
        <w:tc>
          <w:tcPr>
            <w:tcW w:w="4428" w:type="dxa"/>
          </w:tcPr>
          <w:p w:rsidR="00E32295" w:rsidRPr="00A266F6" w:rsidRDefault="00E32295" w:rsidP="00E32295">
            <w:pPr>
              <w:rPr>
                <w:rFonts w:ascii="Bookman Old Style" w:hAnsi="Bookman Old Style" w:cs="Times New Roman"/>
                <w:b/>
                <w:sz w:val="24"/>
                <w:szCs w:val="24"/>
              </w:rPr>
            </w:pPr>
            <w:r w:rsidRPr="00A266F6">
              <w:rPr>
                <w:rFonts w:ascii="Bookman Old Style" w:hAnsi="Bookman Old Style" w:cs="Times New Roman"/>
                <w:b/>
                <w:sz w:val="24"/>
                <w:szCs w:val="24"/>
              </w:rPr>
              <w:t xml:space="preserve">South </w:t>
            </w:r>
          </w:p>
        </w:tc>
        <w:tc>
          <w:tcPr>
            <w:tcW w:w="2160" w:type="dxa"/>
          </w:tcPr>
          <w:p w:rsidR="00E32295" w:rsidRPr="00A266F6" w:rsidRDefault="00E32295" w:rsidP="00E32295">
            <w:pPr>
              <w:rPr>
                <w:rFonts w:ascii="Bookman Old Style" w:hAnsi="Bookman Old Style" w:cs="Times New Roman"/>
                <w:sz w:val="24"/>
                <w:szCs w:val="24"/>
              </w:rPr>
            </w:pPr>
          </w:p>
        </w:tc>
        <w:tc>
          <w:tcPr>
            <w:tcW w:w="3240" w:type="dxa"/>
          </w:tcPr>
          <w:p w:rsidR="00E32295" w:rsidRPr="00A266F6" w:rsidRDefault="00E32295" w:rsidP="00E32295">
            <w:pPr>
              <w:rPr>
                <w:rFonts w:ascii="Bookman Old Style" w:hAnsi="Bookman Old Style" w:cs="Times New Roman"/>
                <w:sz w:val="24"/>
                <w:szCs w:val="24"/>
              </w:rPr>
            </w:pPr>
          </w:p>
        </w:tc>
      </w:tr>
      <w:tr w:rsidR="00E32295" w:rsidRPr="00A266F6" w:rsidTr="00E83B7C">
        <w:tc>
          <w:tcPr>
            <w:tcW w:w="4428"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 xml:space="preserve">a) PHC </w:t>
            </w:r>
            <w:proofErr w:type="spellStart"/>
            <w:r w:rsidRPr="00A266F6">
              <w:rPr>
                <w:rFonts w:ascii="Bookman Old Style" w:hAnsi="Bookman Old Style" w:cs="Times New Roman"/>
                <w:sz w:val="24"/>
                <w:szCs w:val="24"/>
              </w:rPr>
              <w:t>Temi</w:t>
            </w:r>
            <w:proofErr w:type="spellEnd"/>
            <w:r w:rsidRPr="00A266F6">
              <w:rPr>
                <w:rFonts w:ascii="Bookman Old Style" w:hAnsi="Bookman Old Style" w:cs="Times New Roman"/>
                <w:sz w:val="24"/>
                <w:szCs w:val="24"/>
              </w:rPr>
              <w:t xml:space="preserve"> </w:t>
            </w:r>
          </w:p>
        </w:tc>
        <w:tc>
          <w:tcPr>
            <w:tcW w:w="216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93.5% (Best PHC Award)</w:t>
            </w:r>
          </w:p>
        </w:tc>
        <w:tc>
          <w:tcPr>
            <w:tcW w:w="324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 xml:space="preserve">Rs. 2 </w:t>
            </w:r>
            <w:proofErr w:type="spellStart"/>
            <w:r w:rsidRPr="00A266F6">
              <w:rPr>
                <w:rFonts w:ascii="Bookman Old Style" w:hAnsi="Bookman Old Style" w:cs="Times New Roman"/>
                <w:sz w:val="24"/>
                <w:szCs w:val="24"/>
              </w:rPr>
              <w:t>lakh</w:t>
            </w:r>
            <w:proofErr w:type="spellEnd"/>
          </w:p>
        </w:tc>
      </w:tr>
      <w:tr w:rsidR="00E32295" w:rsidRPr="00A266F6" w:rsidTr="00E83B7C">
        <w:tc>
          <w:tcPr>
            <w:tcW w:w="4428"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 xml:space="preserve">b) PHC Yangyang – </w:t>
            </w:r>
          </w:p>
        </w:tc>
        <w:tc>
          <w:tcPr>
            <w:tcW w:w="216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85.3%</w:t>
            </w:r>
          </w:p>
        </w:tc>
        <w:tc>
          <w:tcPr>
            <w:tcW w:w="3240" w:type="dxa"/>
          </w:tcPr>
          <w:p w:rsidR="00E32295" w:rsidRPr="00A266F6" w:rsidRDefault="00E32295" w:rsidP="00E32295">
            <w:pPr>
              <w:rPr>
                <w:rFonts w:ascii="Bookman Old Style" w:hAnsi="Bookman Old Style" w:cs="Times New Roman"/>
                <w:sz w:val="24"/>
                <w:szCs w:val="24"/>
              </w:rPr>
            </w:pPr>
            <w:r w:rsidRPr="00A266F6">
              <w:rPr>
                <w:rFonts w:ascii="Bookman Old Style" w:hAnsi="Bookman Old Style" w:cs="Times New Roman"/>
                <w:sz w:val="24"/>
                <w:szCs w:val="24"/>
              </w:rPr>
              <w:t>Rs. 50,000/-</w:t>
            </w:r>
          </w:p>
        </w:tc>
      </w:tr>
      <w:tr w:rsidR="00E32295" w:rsidRPr="00A266F6" w:rsidTr="00E83B7C">
        <w:tc>
          <w:tcPr>
            <w:tcW w:w="4428" w:type="dxa"/>
          </w:tcPr>
          <w:p w:rsidR="00E32295" w:rsidRPr="00E32295" w:rsidRDefault="00E32295" w:rsidP="00E32295">
            <w:pPr>
              <w:rPr>
                <w:rFonts w:ascii="Bookman Old Style" w:hAnsi="Bookman Old Style" w:cs="Times New Roman"/>
                <w:sz w:val="24"/>
                <w:szCs w:val="24"/>
              </w:rPr>
            </w:pPr>
            <w:r>
              <w:rPr>
                <w:rFonts w:ascii="Bookman Old Style" w:hAnsi="Bookman Old Style" w:cs="Times New Roman"/>
                <w:sz w:val="24"/>
                <w:szCs w:val="24"/>
              </w:rPr>
              <w:t xml:space="preserve">c)PHC </w:t>
            </w:r>
            <w:proofErr w:type="spellStart"/>
            <w:r>
              <w:rPr>
                <w:rFonts w:ascii="Bookman Old Style" w:hAnsi="Bookman Old Style" w:cs="Times New Roman"/>
                <w:sz w:val="24"/>
                <w:szCs w:val="24"/>
              </w:rPr>
              <w:t>Namthang</w:t>
            </w:r>
            <w:proofErr w:type="spellEnd"/>
          </w:p>
        </w:tc>
        <w:tc>
          <w:tcPr>
            <w:tcW w:w="2160" w:type="dxa"/>
          </w:tcPr>
          <w:p w:rsidR="00E32295" w:rsidRPr="00A266F6" w:rsidRDefault="00E32295" w:rsidP="00E32295">
            <w:pPr>
              <w:rPr>
                <w:rFonts w:ascii="Bookman Old Style" w:hAnsi="Bookman Old Style" w:cs="Times New Roman"/>
                <w:sz w:val="24"/>
                <w:szCs w:val="24"/>
              </w:rPr>
            </w:pPr>
            <w:r>
              <w:rPr>
                <w:rFonts w:ascii="Bookman Old Style" w:hAnsi="Bookman Old Style" w:cs="Times New Roman"/>
                <w:sz w:val="24"/>
                <w:szCs w:val="24"/>
              </w:rPr>
              <w:t>84%</w:t>
            </w:r>
          </w:p>
        </w:tc>
        <w:tc>
          <w:tcPr>
            <w:tcW w:w="3240" w:type="dxa"/>
          </w:tcPr>
          <w:p w:rsidR="00E32295" w:rsidRPr="00A266F6" w:rsidRDefault="00E32295" w:rsidP="00E32295">
            <w:pPr>
              <w:rPr>
                <w:rFonts w:ascii="Bookman Old Style" w:hAnsi="Bookman Old Style" w:cs="Times New Roman"/>
                <w:sz w:val="24"/>
                <w:szCs w:val="24"/>
              </w:rPr>
            </w:pPr>
            <w:r>
              <w:rPr>
                <w:rFonts w:ascii="Bookman Old Style" w:hAnsi="Bookman Old Style" w:cs="Times New Roman"/>
                <w:sz w:val="24"/>
                <w:szCs w:val="24"/>
              </w:rPr>
              <w:t>Rs. 50,000/-</w:t>
            </w:r>
          </w:p>
        </w:tc>
      </w:tr>
    </w:tbl>
    <w:tbl>
      <w:tblPr>
        <w:tblStyle w:val="TableGrid"/>
        <w:tblpPr w:leftFromText="180" w:rightFromText="180" w:vertAnchor="page" w:horzAnchor="margin" w:tblpY="13644"/>
        <w:tblOverlap w:val="never"/>
        <w:tblW w:w="9630" w:type="dxa"/>
        <w:tblLayout w:type="fixed"/>
        <w:tblLook w:val="04A0"/>
      </w:tblPr>
      <w:tblGrid>
        <w:gridCol w:w="2520"/>
        <w:gridCol w:w="7110"/>
      </w:tblGrid>
      <w:tr w:rsidR="00E32295" w:rsidRPr="00A266F6" w:rsidTr="00E32295">
        <w:trPr>
          <w:trHeight w:val="341"/>
        </w:trPr>
        <w:tc>
          <w:tcPr>
            <w:tcW w:w="2520" w:type="dxa"/>
            <w:hideMark/>
          </w:tcPr>
          <w:p w:rsidR="00E32295" w:rsidRPr="00A266F6" w:rsidRDefault="00E32295" w:rsidP="00E32295">
            <w:pPr>
              <w:jc w:val="center"/>
              <w:rPr>
                <w:rFonts w:ascii="Bookman Old Style" w:eastAsia="Times New Roman" w:hAnsi="Bookman Old Style" w:cs="Times New Roman"/>
                <w:sz w:val="24"/>
                <w:szCs w:val="24"/>
              </w:rPr>
            </w:pPr>
            <w:r w:rsidRPr="00A266F6">
              <w:rPr>
                <w:rFonts w:ascii="Bookman Old Style" w:eastAsia="Calibri" w:hAnsi="Bookman Old Style" w:cs="Times New Roman"/>
                <w:b/>
                <w:bCs/>
                <w:color w:val="000000"/>
                <w:kern w:val="24"/>
                <w:sz w:val="24"/>
                <w:szCs w:val="24"/>
                <w:lang w:val="en-IN"/>
              </w:rPr>
              <w:t>ACTIVITIES</w:t>
            </w:r>
          </w:p>
        </w:tc>
        <w:tc>
          <w:tcPr>
            <w:tcW w:w="7110" w:type="dxa"/>
            <w:hideMark/>
          </w:tcPr>
          <w:p w:rsidR="00E32295" w:rsidRPr="00A266F6" w:rsidRDefault="00E32295" w:rsidP="00E32295">
            <w:pPr>
              <w:jc w:val="center"/>
              <w:rPr>
                <w:rFonts w:ascii="Bookman Old Style" w:eastAsia="Times New Roman" w:hAnsi="Bookman Old Style" w:cs="Times New Roman"/>
                <w:sz w:val="24"/>
                <w:szCs w:val="24"/>
              </w:rPr>
            </w:pPr>
            <w:r w:rsidRPr="00A266F6">
              <w:rPr>
                <w:rFonts w:ascii="Bookman Old Style" w:eastAsia="Calibri" w:hAnsi="Bookman Old Style" w:cs="Times New Roman"/>
                <w:b/>
                <w:bCs/>
                <w:color w:val="000000"/>
                <w:kern w:val="24"/>
                <w:sz w:val="24"/>
                <w:szCs w:val="24"/>
                <w:lang w:val="en-IN"/>
              </w:rPr>
              <w:t>ACHIEVED</w:t>
            </w:r>
          </w:p>
        </w:tc>
      </w:tr>
      <w:tr w:rsidR="00E32295" w:rsidRPr="00A266F6" w:rsidTr="00E32295">
        <w:trPr>
          <w:trHeight w:val="552"/>
        </w:trPr>
        <w:tc>
          <w:tcPr>
            <w:tcW w:w="252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LaQshya Certification</w:t>
            </w:r>
            <w:r w:rsidRPr="00A266F6">
              <w:rPr>
                <w:rFonts w:ascii="Bookman Old Style" w:eastAsia="Calibri" w:hAnsi="Bookman Old Style" w:cs="Times New Roman"/>
                <w:color w:val="000000"/>
                <w:kern w:val="24"/>
                <w:sz w:val="24"/>
                <w:szCs w:val="24"/>
              </w:rPr>
              <w:t xml:space="preserve"> </w:t>
            </w:r>
          </w:p>
        </w:tc>
        <w:tc>
          <w:tcPr>
            <w:tcW w:w="711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rPr>
              <w:t>DH Gyalshing got National</w:t>
            </w:r>
            <w:r w:rsidRPr="00A266F6">
              <w:rPr>
                <w:rFonts w:ascii="Bookman Old Style" w:eastAsia="Calibri" w:hAnsi="Bookman Old Style" w:cs="Times New Roman"/>
                <w:color w:val="000000"/>
                <w:kern w:val="24"/>
                <w:sz w:val="24"/>
                <w:szCs w:val="24"/>
                <w:lang w:val="en-IN"/>
              </w:rPr>
              <w:t xml:space="preserve"> Certification on  LaQshya for OT and Labour Room with the high score in  Labour Room 96.3% &amp; Maternity OT 96.5%</w:t>
            </w:r>
            <w:r w:rsidRPr="00A266F6">
              <w:rPr>
                <w:rFonts w:ascii="Bookman Old Style" w:eastAsia="Calibri" w:hAnsi="Bookman Old Style" w:cs="Times New Roman"/>
                <w:color w:val="000000"/>
                <w:kern w:val="24"/>
                <w:sz w:val="24"/>
                <w:szCs w:val="24"/>
              </w:rPr>
              <w:t xml:space="preserve"> </w:t>
            </w:r>
          </w:p>
        </w:tc>
      </w:tr>
      <w:tr w:rsidR="00E32295" w:rsidRPr="00A266F6" w:rsidTr="00E32295">
        <w:trPr>
          <w:trHeight w:val="683"/>
        </w:trPr>
        <w:tc>
          <w:tcPr>
            <w:tcW w:w="252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Kayakalp Internal Assessment</w:t>
            </w:r>
            <w:r w:rsidRPr="00A266F6">
              <w:rPr>
                <w:rFonts w:ascii="Bookman Old Style" w:eastAsia="Calibri" w:hAnsi="Bookman Old Style" w:cs="Times New Roman"/>
                <w:color w:val="000000"/>
                <w:kern w:val="24"/>
                <w:sz w:val="24"/>
                <w:szCs w:val="24"/>
              </w:rPr>
              <w:t xml:space="preserve"> </w:t>
            </w:r>
          </w:p>
        </w:tc>
        <w:tc>
          <w:tcPr>
            <w:tcW w:w="711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4 District Hospitals, 2 Community Health Centres, 24 Primary Health Centres.</w:t>
            </w:r>
            <w:r w:rsidRPr="00A266F6">
              <w:rPr>
                <w:rFonts w:ascii="Bookman Old Style" w:eastAsia="Calibri" w:hAnsi="Bookman Old Style" w:cs="Times New Roman"/>
                <w:color w:val="000000"/>
                <w:kern w:val="24"/>
                <w:sz w:val="24"/>
                <w:szCs w:val="24"/>
              </w:rPr>
              <w:t xml:space="preserve"> </w:t>
            </w:r>
          </w:p>
        </w:tc>
      </w:tr>
      <w:tr w:rsidR="00E32295" w:rsidRPr="00A266F6" w:rsidTr="00E32295">
        <w:trPr>
          <w:trHeight w:val="611"/>
        </w:trPr>
        <w:tc>
          <w:tcPr>
            <w:tcW w:w="252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lastRenderedPageBreak/>
              <w:t>Kayakalp Peer Assessment</w:t>
            </w:r>
            <w:r w:rsidRPr="00A266F6">
              <w:rPr>
                <w:rFonts w:ascii="Bookman Old Style" w:eastAsia="Calibri" w:hAnsi="Bookman Old Style" w:cs="Times New Roman"/>
                <w:color w:val="000000"/>
                <w:kern w:val="24"/>
                <w:sz w:val="24"/>
                <w:szCs w:val="24"/>
              </w:rPr>
              <w:t xml:space="preserve"> </w:t>
            </w:r>
          </w:p>
        </w:tc>
        <w:tc>
          <w:tcPr>
            <w:tcW w:w="711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4 District Hospitals, 2 Community Health Centres, 22 Primary Health Centres.</w:t>
            </w:r>
            <w:r w:rsidRPr="00A266F6">
              <w:rPr>
                <w:rFonts w:ascii="Bookman Old Style" w:eastAsia="Calibri" w:hAnsi="Bookman Old Style" w:cs="Times New Roman"/>
                <w:color w:val="000000"/>
                <w:kern w:val="24"/>
                <w:sz w:val="24"/>
                <w:szCs w:val="24"/>
              </w:rPr>
              <w:t xml:space="preserve"> </w:t>
            </w:r>
          </w:p>
        </w:tc>
      </w:tr>
      <w:tr w:rsidR="00E32295" w:rsidRPr="00A266F6" w:rsidTr="00E32295">
        <w:trPr>
          <w:trHeight w:val="620"/>
        </w:trPr>
        <w:tc>
          <w:tcPr>
            <w:tcW w:w="252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Kayakalp External Assessment</w:t>
            </w:r>
            <w:r w:rsidRPr="00A266F6">
              <w:rPr>
                <w:rFonts w:ascii="Bookman Old Style" w:eastAsia="Calibri" w:hAnsi="Bookman Old Style" w:cs="Times New Roman"/>
                <w:color w:val="000000"/>
                <w:kern w:val="24"/>
                <w:sz w:val="24"/>
                <w:szCs w:val="24"/>
              </w:rPr>
              <w:t xml:space="preserve"> </w:t>
            </w:r>
          </w:p>
        </w:tc>
        <w:tc>
          <w:tcPr>
            <w:tcW w:w="711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4 District Hospitals, 2 Community Health Centres, 20 Primary Health Centres.</w:t>
            </w:r>
            <w:r w:rsidRPr="00A266F6">
              <w:rPr>
                <w:rFonts w:ascii="Bookman Old Style" w:eastAsia="Calibri" w:hAnsi="Bookman Old Style" w:cs="Times New Roman"/>
                <w:color w:val="000000"/>
                <w:kern w:val="24"/>
                <w:sz w:val="24"/>
                <w:szCs w:val="24"/>
              </w:rPr>
              <w:t xml:space="preserve"> </w:t>
            </w:r>
          </w:p>
        </w:tc>
      </w:tr>
      <w:tr w:rsidR="00E32295" w:rsidRPr="00A266F6" w:rsidTr="00E32295">
        <w:trPr>
          <w:trHeight w:val="719"/>
        </w:trPr>
        <w:tc>
          <w:tcPr>
            <w:tcW w:w="252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 xml:space="preserve">Kayakalp Award </w:t>
            </w:r>
          </w:p>
        </w:tc>
        <w:tc>
          <w:tcPr>
            <w:tcW w:w="711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4 District Hospital, 2 Community Health Centres and 8 Primary Health Centres.</w:t>
            </w:r>
          </w:p>
        </w:tc>
      </w:tr>
      <w:tr w:rsidR="00E32295" w:rsidRPr="00A266F6" w:rsidTr="00E32295">
        <w:trPr>
          <w:trHeight w:val="971"/>
        </w:trPr>
        <w:tc>
          <w:tcPr>
            <w:tcW w:w="252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National Quality Assurance Standard</w:t>
            </w:r>
            <w:r w:rsidRPr="00A266F6">
              <w:rPr>
                <w:rFonts w:ascii="Bookman Old Style" w:eastAsia="Calibri" w:hAnsi="Bookman Old Style" w:cs="Times New Roman"/>
                <w:color w:val="000000"/>
                <w:kern w:val="24"/>
                <w:sz w:val="24"/>
                <w:szCs w:val="24"/>
              </w:rPr>
              <w:t xml:space="preserve"> </w:t>
            </w:r>
          </w:p>
        </w:tc>
        <w:tc>
          <w:tcPr>
            <w:tcW w:w="711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Baseline assessment of PHC Dentam, West Sikkim, 95% 0f gaps are traversed now ready for State certification followed by national certification.</w:t>
            </w:r>
            <w:r w:rsidRPr="00A266F6">
              <w:rPr>
                <w:rFonts w:ascii="Bookman Old Style" w:eastAsia="Calibri" w:hAnsi="Bookman Old Style" w:cs="Times New Roman"/>
                <w:color w:val="000000"/>
                <w:kern w:val="24"/>
                <w:sz w:val="24"/>
                <w:szCs w:val="24"/>
              </w:rPr>
              <w:t xml:space="preserve"> </w:t>
            </w:r>
          </w:p>
        </w:tc>
      </w:tr>
      <w:tr w:rsidR="00E32295" w:rsidRPr="00A266F6" w:rsidTr="00E32295">
        <w:trPr>
          <w:trHeight w:val="710"/>
        </w:trPr>
        <w:tc>
          <w:tcPr>
            <w:tcW w:w="252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lang w:val="en-IN"/>
              </w:rPr>
              <w:t>Training on National Quality Assurance Standard for service providers</w:t>
            </w:r>
            <w:r w:rsidRPr="00A266F6">
              <w:rPr>
                <w:rFonts w:ascii="Bookman Old Style" w:eastAsia="Calibri" w:hAnsi="Bookman Old Style" w:cs="Times New Roman"/>
                <w:color w:val="000000"/>
                <w:kern w:val="24"/>
                <w:sz w:val="24"/>
                <w:szCs w:val="24"/>
              </w:rPr>
              <w:t xml:space="preserve"> </w:t>
            </w:r>
          </w:p>
        </w:tc>
        <w:tc>
          <w:tcPr>
            <w:tcW w:w="711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rPr>
              <w:t xml:space="preserve">Done on March 2021 </w:t>
            </w:r>
          </w:p>
        </w:tc>
      </w:tr>
      <w:tr w:rsidR="00E32295" w:rsidRPr="00A266F6" w:rsidTr="00E32295">
        <w:trPr>
          <w:trHeight w:val="620"/>
        </w:trPr>
        <w:tc>
          <w:tcPr>
            <w:tcW w:w="252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rPr>
              <w:t>Training &amp; Orientation on Kayakalp implementation for HCWs staff</w:t>
            </w:r>
          </w:p>
        </w:tc>
        <w:tc>
          <w:tcPr>
            <w:tcW w:w="7110" w:type="dxa"/>
            <w:hideMark/>
          </w:tcPr>
          <w:p w:rsidR="00E32295" w:rsidRPr="00A266F6" w:rsidRDefault="00E32295" w:rsidP="00E32295">
            <w:pPr>
              <w:rPr>
                <w:rFonts w:ascii="Bookman Old Style" w:eastAsia="Times New Roman" w:hAnsi="Bookman Old Style" w:cs="Times New Roman"/>
                <w:sz w:val="24"/>
                <w:szCs w:val="24"/>
              </w:rPr>
            </w:pPr>
            <w:r w:rsidRPr="00A266F6">
              <w:rPr>
                <w:rFonts w:ascii="Bookman Old Style" w:eastAsia="Calibri" w:hAnsi="Bookman Old Style" w:cs="Times New Roman"/>
                <w:color w:val="000000"/>
                <w:kern w:val="24"/>
                <w:sz w:val="24"/>
                <w:szCs w:val="24"/>
              </w:rPr>
              <w:t>D</w:t>
            </w:r>
            <w:r w:rsidRPr="00A266F6">
              <w:rPr>
                <w:rFonts w:ascii="Bookman Old Style" w:eastAsia="Calibri" w:hAnsi="Bookman Old Style" w:cs="Times New Roman"/>
                <w:color w:val="000000"/>
                <w:kern w:val="24"/>
                <w:sz w:val="24"/>
                <w:szCs w:val="24"/>
                <w:lang w:val="en-IN"/>
              </w:rPr>
              <w:t>one on March 2021</w:t>
            </w:r>
            <w:r w:rsidRPr="00A266F6">
              <w:rPr>
                <w:rFonts w:ascii="Bookman Old Style" w:eastAsia="Calibri" w:hAnsi="Bookman Old Style" w:cs="Times New Roman"/>
                <w:color w:val="000000"/>
                <w:kern w:val="24"/>
                <w:sz w:val="24"/>
                <w:szCs w:val="24"/>
              </w:rPr>
              <w:t xml:space="preserve"> </w:t>
            </w:r>
          </w:p>
        </w:tc>
      </w:tr>
    </w:tbl>
    <w:p w:rsidR="00E83B7C" w:rsidRDefault="00E83B7C" w:rsidP="00E83B7C">
      <w:pPr>
        <w:rPr>
          <w:rFonts w:ascii="Bookman Old Style" w:hAnsi="Bookman Old Style" w:cs="Times New Roman"/>
          <w:b/>
          <w:sz w:val="24"/>
          <w:szCs w:val="24"/>
        </w:rPr>
      </w:pPr>
    </w:p>
    <w:p w:rsidR="00A86EB8" w:rsidRDefault="00A86EB8" w:rsidP="00A86EB8">
      <w:pPr>
        <w:jc w:val="both"/>
        <w:rPr>
          <w:rFonts w:ascii="Bookman Old Style" w:hAnsi="Bookman Old Style" w:cs="Times New Roman"/>
          <w:b/>
          <w:sz w:val="24"/>
          <w:szCs w:val="24"/>
        </w:rPr>
      </w:pPr>
    </w:p>
    <w:p w:rsidR="00A86EB8" w:rsidRPr="00A86EB8" w:rsidRDefault="00A86EB8" w:rsidP="00A86EB8">
      <w:pPr>
        <w:jc w:val="both"/>
        <w:rPr>
          <w:rFonts w:ascii="Bookman Old Style" w:hAnsi="Bookman Old Style"/>
          <w:b/>
          <w:sz w:val="24"/>
          <w:szCs w:val="24"/>
        </w:rPr>
      </w:pPr>
      <w:r w:rsidRPr="00A86EB8">
        <w:rPr>
          <w:rFonts w:ascii="Bookman Old Style" w:hAnsi="Bookman Old Style"/>
          <w:b/>
          <w:sz w:val="24"/>
          <w:szCs w:val="24"/>
        </w:rPr>
        <w:t>THE FINAL RESULT OF THE KAYAKALP ASSESSMENT FOR THE YEAR 2020-21 IS AS BELLOW:</w:t>
      </w:r>
    </w:p>
    <w:p w:rsidR="00A86EB8" w:rsidRPr="00A86EB8" w:rsidRDefault="00A86EB8" w:rsidP="00A86EB8">
      <w:pPr>
        <w:pStyle w:val="ListParagraph"/>
        <w:ind w:left="709"/>
        <w:jc w:val="both"/>
        <w:rPr>
          <w:rFonts w:ascii="Bookman Old Style" w:hAnsi="Bookman Old Style"/>
          <w:b/>
          <w:i/>
          <w:sz w:val="24"/>
          <w:szCs w:val="24"/>
          <w:u w:val="single"/>
        </w:rPr>
      </w:pPr>
      <w:r w:rsidRPr="00A86EB8">
        <w:rPr>
          <w:rFonts w:ascii="Bookman Old Style" w:hAnsi="Bookman Old Style"/>
          <w:b/>
          <w:i/>
          <w:sz w:val="24"/>
          <w:szCs w:val="24"/>
        </w:rPr>
        <w:t xml:space="preserve">     A.</w:t>
      </w:r>
      <w:r w:rsidRPr="00A86EB8">
        <w:rPr>
          <w:rFonts w:ascii="Bookman Old Style" w:hAnsi="Bookman Old Style"/>
          <w:b/>
          <w:i/>
          <w:sz w:val="24"/>
          <w:szCs w:val="24"/>
          <w:u w:val="single"/>
        </w:rPr>
        <w:t xml:space="preserve"> Kayakalp Assessment of District Hospitals</w:t>
      </w:r>
    </w:p>
    <w:tbl>
      <w:tblPr>
        <w:tblStyle w:val="TableGrid"/>
        <w:tblW w:w="8363" w:type="dxa"/>
        <w:tblInd w:w="1101" w:type="dxa"/>
        <w:tblLayout w:type="fixed"/>
        <w:tblLook w:val="04A0"/>
      </w:tblPr>
      <w:tblGrid>
        <w:gridCol w:w="567"/>
        <w:gridCol w:w="1559"/>
        <w:gridCol w:w="1134"/>
        <w:gridCol w:w="1276"/>
        <w:gridCol w:w="1134"/>
        <w:gridCol w:w="1842"/>
        <w:gridCol w:w="851"/>
      </w:tblGrid>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Sl. no</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Name of the District hospital</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Internal assessment Marks</w:t>
            </w:r>
          </w:p>
        </w:tc>
        <w:tc>
          <w:tcPr>
            <w:tcW w:w="1276"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Peer Assessment</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External Assessment</w:t>
            </w:r>
          </w:p>
        </w:tc>
        <w:tc>
          <w:tcPr>
            <w:tcW w:w="1842"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Score with 15% weightage of MERA ASPATAAL</w:t>
            </w:r>
          </w:p>
        </w:tc>
        <w:tc>
          <w:tcPr>
            <w:tcW w:w="85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Final Score</w:t>
            </w:r>
          </w:p>
        </w:tc>
      </w:tr>
      <w:tr w:rsidR="00A86EB8" w:rsidRPr="00A86EB8" w:rsidTr="00E32295">
        <w:trPr>
          <w:trHeight w:val="70"/>
        </w:trPr>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1.</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DH Singtam</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83.5%</w:t>
            </w:r>
          </w:p>
        </w:tc>
        <w:tc>
          <w:tcPr>
            <w:tcW w:w="1276"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74.33%</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92.3%</w:t>
            </w:r>
          </w:p>
        </w:tc>
        <w:tc>
          <w:tcPr>
            <w:tcW w:w="1842"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78.4%</w:t>
            </w:r>
          </w:p>
        </w:tc>
        <w:tc>
          <w:tcPr>
            <w:tcW w:w="85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78.4%</w:t>
            </w:r>
          </w:p>
        </w:tc>
      </w:tr>
      <w:tr w:rsidR="00A86EB8" w:rsidRPr="00A86EB8" w:rsidTr="00E32295">
        <w:trPr>
          <w:trHeight w:val="70"/>
        </w:trPr>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2.</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DH Gyalshing</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86%</w:t>
            </w:r>
          </w:p>
        </w:tc>
        <w:tc>
          <w:tcPr>
            <w:tcW w:w="1276"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77%</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88%</w:t>
            </w:r>
          </w:p>
        </w:tc>
        <w:tc>
          <w:tcPr>
            <w:tcW w:w="1842"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74%</w:t>
            </w:r>
          </w:p>
        </w:tc>
        <w:tc>
          <w:tcPr>
            <w:tcW w:w="85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74%</w:t>
            </w:r>
          </w:p>
        </w:tc>
      </w:tr>
      <w:tr w:rsidR="00A86EB8" w:rsidRPr="00A86EB8" w:rsidTr="00E32295">
        <w:trPr>
          <w:trHeight w:val="70"/>
        </w:trPr>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3.</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DH Mangan</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76%</w:t>
            </w:r>
          </w:p>
        </w:tc>
        <w:tc>
          <w:tcPr>
            <w:tcW w:w="1276"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71%</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84%</w:t>
            </w:r>
          </w:p>
        </w:tc>
        <w:tc>
          <w:tcPr>
            <w:tcW w:w="1842"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71%</w:t>
            </w:r>
          </w:p>
        </w:tc>
        <w:tc>
          <w:tcPr>
            <w:tcW w:w="85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71%</w:t>
            </w:r>
          </w:p>
        </w:tc>
      </w:tr>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4.</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DH Namchi</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76.2%</w:t>
            </w:r>
          </w:p>
        </w:tc>
        <w:tc>
          <w:tcPr>
            <w:tcW w:w="1276"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79.5%</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83%</w:t>
            </w:r>
          </w:p>
        </w:tc>
        <w:tc>
          <w:tcPr>
            <w:tcW w:w="1842"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70.5%</w:t>
            </w:r>
          </w:p>
        </w:tc>
        <w:tc>
          <w:tcPr>
            <w:tcW w:w="85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70.5%</w:t>
            </w:r>
          </w:p>
        </w:tc>
      </w:tr>
    </w:tbl>
    <w:p w:rsidR="00A86EB8" w:rsidRPr="00A86EB8" w:rsidRDefault="00A86EB8" w:rsidP="00A86EB8">
      <w:pPr>
        <w:pStyle w:val="ListParagraph"/>
        <w:ind w:left="709"/>
        <w:jc w:val="both"/>
        <w:rPr>
          <w:rFonts w:ascii="Bookman Old Style" w:hAnsi="Bookman Old Style"/>
          <w:b/>
          <w:i/>
          <w:sz w:val="24"/>
          <w:szCs w:val="24"/>
        </w:rPr>
      </w:pPr>
    </w:p>
    <w:p w:rsidR="00A86EB8" w:rsidRPr="00A86EB8" w:rsidRDefault="00A86EB8" w:rsidP="00A86EB8">
      <w:pPr>
        <w:pStyle w:val="ListParagraph"/>
        <w:ind w:left="709"/>
        <w:jc w:val="both"/>
        <w:rPr>
          <w:rFonts w:ascii="Bookman Old Style" w:hAnsi="Bookman Old Style"/>
          <w:b/>
          <w:i/>
          <w:sz w:val="24"/>
          <w:szCs w:val="24"/>
          <w:u w:val="single"/>
        </w:rPr>
      </w:pPr>
      <w:r w:rsidRPr="00A86EB8">
        <w:rPr>
          <w:rFonts w:ascii="Bookman Old Style" w:hAnsi="Bookman Old Style"/>
          <w:b/>
          <w:i/>
          <w:sz w:val="24"/>
          <w:szCs w:val="24"/>
        </w:rPr>
        <w:t xml:space="preserve">  B.</w:t>
      </w:r>
      <w:r w:rsidRPr="00A86EB8">
        <w:rPr>
          <w:rFonts w:ascii="Bookman Old Style" w:hAnsi="Bookman Old Style"/>
          <w:b/>
          <w:i/>
          <w:sz w:val="24"/>
          <w:szCs w:val="24"/>
          <w:u w:val="single"/>
        </w:rPr>
        <w:t xml:space="preserve"> Kayakalp Assessment of Community Health </w:t>
      </w:r>
      <w:proofErr w:type="spellStart"/>
      <w:r w:rsidRPr="00A86EB8">
        <w:rPr>
          <w:rFonts w:ascii="Bookman Old Style" w:hAnsi="Bookman Old Style"/>
          <w:b/>
          <w:i/>
          <w:sz w:val="24"/>
          <w:szCs w:val="24"/>
          <w:u w:val="single"/>
        </w:rPr>
        <w:t>Centres</w:t>
      </w:r>
      <w:proofErr w:type="spellEnd"/>
      <w:r w:rsidRPr="00A86EB8">
        <w:rPr>
          <w:rFonts w:ascii="Bookman Old Style" w:hAnsi="Bookman Old Style"/>
          <w:b/>
          <w:i/>
          <w:sz w:val="24"/>
          <w:szCs w:val="24"/>
          <w:u w:val="single"/>
        </w:rPr>
        <w:t>:</w:t>
      </w:r>
    </w:p>
    <w:tbl>
      <w:tblPr>
        <w:tblStyle w:val="TableGrid"/>
        <w:tblW w:w="8363" w:type="dxa"/>
        <w:tblInd w:w="1101" w:type="dxa"/>
        <w:tblLayout w:type="fixed"/>
        <w:tblLook w:val="04A0"/>
      </w:tblPr>
      <w:tblGrid>
        <w:gridCol w:w="567"/>
        <w:gridCol w:w="2126"/>
        <w:gridCol w:w="1559"/>
        <w:gridCol w:w="1559"/>
        <w:gridCol w:w="1418"/>
        <w:gridCol w:w="1134"/>
      </w:tblGrid>
      <w:tr w:rsidR="00A86EB8" w:rsidRPr="00A86EB8" w:rsidTr="00E32295">
        <w:tc>
          <w:tcPr>
            <w:tcW w:w="567" w:type="dxa"/>
          </w:tcPr>
          <w:p w:rsidR="00A86EB8" w:rsidRPr="00A86EB8" w:rsidRDefault="00A86EB8" w:rsidP="00E32295">
            <w:pPr>
              <w:jc w:val="both"/>
              <w:rPr>
                <w:rFonts w:ascii="Bookman Old Style" w:hAnsi="Bookman Old Style"/>
                <w:sz w:val="24"/>
                <w:szCs w:val="24"/>
              </w:rPr>
            </w:pPr>
            <w:proofErr w:type="spellStart"/>
            <w:r w:rsidRPr="00A86EB8">
              <w:rPr>
                <w:rFonts w:ascii="Bookman Old Style" w:hAnsi="Bookman Old Style"/>
                <w:sz w:val="24"/>
                <w:szCs w:val="24"/>
              </w:rPr>
              <w:t>Sl</w:t>
            </w:r>
            <w:proofErr w:type="spellEnd"/>
            <w:r w:rsidRPr="00A86EB8">
              <w:rPr>
                <w:rFonts w:ascii="Bookman Old Style" w:hAnsi="Bookman Old Style"/>
                <w:sz w:val="24"/>
                <w:szCs w:val="24"/>
              </w:rPr>
              <w:t xml:space="preserve"> no</w:t>
            </w:r>
          </w:p>
        </w:tc>
        <w:tc>
          <w:tcPr>
            <w:tcW w:w="2126"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Name of the Community </w:t>
            </w:r>
            <w:r w:rsidRPr="00A86EB8">
              <w:rPr>
                <w:rFonts w:ascii="Bookman Old Style" w:hAnsi="Bookman Old Style"/>
                <w:sz w:val="24"/>
                <w:szCs w:val="24"/>
              </w:rPr>
              <w:lastRenderedPageBreak/>
              <w:t>Health Centre</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Internal assessmen</w:t>
            </w:r>
            <w:r w:rsidRPr="00A86EB8">
              <w:rPr>
                <w:rFonts w:ascii="Bookman Old Style" w:hAnsi="Bookman Old Style"/>
                <w:sz w:val="24"/>
                <w:szCs w:val="24"/>
              </w:rPr>
              <w:lastRenderedPageBreak/>
              <w:t>t Marks</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Peer Assessmen</w:t>
            </w:r>
            <w:r w:rsidRPr="00A86EB8">
              <w:rPr>
                <w:rFonts w:ascii="Bookman Old Style" w:hAnsi="Bookman Old Style"/>
                <w:sz w:val="24"/>
                <w:szCs w:val="24"/>
              </w:rPr>
              <w:lastRenderedPageBreak/>
              <w:t>t</w:t>
            </w:r>
          </w:p>
        </w:tc>
        <w:tc>
          <w:tcPr>
            <w:tcW w:w="1418"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External Assessme</w:t>
            </w:r>
            <w:r w:rsidRPr="00A86EB8">
              <w:rPr>
                <w:rFonts w:ascii="Bookman Old Style" w:hAnsi="Bookman Old Style"/>
                <w:sz w:val="24"/>
                <w:szCs w:val="24"/>
              </w:rPr>
              <w:lastRenderedPageBreak/>
              <w:t>nt</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Remarks</w:t>
            </w:r>
          </w:p>
        </w:tc>
      </w:tr>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1.</w:t>
            </w:r>
          </w:p>
        </w:tc>
        <w:tc>
          <w:tcPr>
            <w:tcW w:w="2126"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CHC Rhenock</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84.5%</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70%</w:t>
            </w:r>
          </w:p>
        </w:tc>
        <w:tc>
          <w:tcPr>
            <w:tcW w:w="1418" w:type="dxa"/>
          </w:tcPr>
          <w:p w:rsidR="00A86EB8" w:rsidRPr="00A86EB8" w:rsidRDefault="00A86EB8" w:rsidP="00E32295">
            <w:pPr>
              <w:ind w:left="709"/>
              <w:jc w:val="both"/>
              <w:rPr>
                <w:rFonts w:ascii="Bookman Old Style" w:hAnsi="Bookman Old Style"/>
                <w:sz w:val="24"/>
                <w:szCs w:val="24"/>
              </w:rPr>
            </w:pPr>
            <w:r w:rsidRPr="00A86EB8">
              <w:rPr>
                <w:rFonts w:ascii="Bookman Old Style" w:hAnsi="Bookman Old Style"/>
                <w:sz w:val="24"/>
                <w:szCs w:val="24"/>
              </w:rPr>
              <w:t>85%</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Best CHC</w:t>
            </w:r>
          </w:p>
        </w:tc>
      </w:tr>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2.</w:t>
            </w:r>
          </w:p>
        </w:tc>
        <w:tc>
          <w:tcPr>
            <w:tcW w:w="2126"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CHC </w:t>
            </w:r>
            <w:proofErr w:type="spellStart"/>
            <w:r w:rsidRPr="00A86EB8">
              <w:rPr>
                <w:rFonts w:ascii="Bookman Old Style" w:hAnsi="Bookman Old Style"/>
                <w:sz w:val="24"/>
                <w:szCs w:val="24"/>
              </w:rPr>
              <w:t>Jorethang</w:t>
            </w:r>
            <w:proofErr w:type="spellEnd"/>
            <w:r w:rsidRPr="00A86EB8">
              <w:rPr>
                <w:rFonts w:ascii="Bookman Old Style" w:hAnsi="Bookman Old Style"/>
                <w:sz w:val="24"/>
                <w:szCs w:val="24"/>
              </w:rPr>
              <w:t xml:space="preserve"> </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80.5%</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70.5%</w:t>
            </w:r>
          </w:p>
        </w:tc>
        <w:tc>
          <w:tcPr>
            <w:tcW w:w="1418" w:type="dxa"/>
          </w:tcPr>
          <w:p w:rsidR="00A86EB8" w:rsidRPr="00A86EB8" w:rsidRDefault="00A86EB8" w:rsidP="00E32295">
            <w:pPr>
              <w:ind w:left="709"/>
              <w:jc w:val="both"/>
              <w:rPr>
                <w:rFonts w:ascii="Bookman Old Style" w:hAnsi="Bookman Old Style"/>
                <w:sz w:val="24"/>
                <w:szCs w:val="24"/>
              </w:rPr>
            </w:pPr>
            <w:r w:rsidRPr="00A86EB8">
              <w:rPr>
                <w:rFonts w:ascii="Bookman Old Style" w:hAnsi="Bookman Old Style"/>
                <w:sz w:val="24"/>
                <w:szCs w:val="24"/>
              </w:rPr>
              <w:t>72%</w:t>
            </w:r>
          </w:p>
        </w:tc>
        <w:tc>
          <w:tcPr>
            <w:tcW w:w="1134"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Commendation</w:t>
            </w:r>
          </w:p>
        </w:tc>
      </w:tr>
    </w:tbl>
    <w:p w:rsidR="00A86EB8" w:rsidRPr="00A86EB8" w:rsidRDefault="00A86EB8" w:rsidP="00A86EB8">
      <w:pPr>
        <w:pStyle w:val="ListParagraph"/>
        <w:ind w:left="709"/>
        <w:jc w:val="both"/>
        <w:rPr>
          <w:rFonts w:ascii="Bookman Old Style" w:hAnsi="Bookman Old Style"/>
          <w:b/>
          <w:i/>
          <w:sz w:val="24"/>
          <w:szCs w:val="24"/>
        </w:rPr>
      </w:pPr>
    </w:p>
    <w:p w:rsidR="00A86EB8" w:rsidRPr="00A86EB8" w:rsidRDefault="00A86EB8" w:rsidP="00A86EB8">
      <w:pPr>
        <w:pStyle w:val="ListParagraph"/>
        <w:ind w:left="709"/>
        <w:jc w:val="both"/>
        <w:rPr>
          <w:rFonts w:ascii="Bookman Old Style" w:hAnsi="Bookman Old Style"/>
          <w:b/>
          <w:i/>
          <w:sz w:val="24"/>
          <w:szCs w:val="24"/>
          <w:u w:val="single"/>
        </w:rPr>
      </w:pPr>
      <w:r w:rsidRPr="00A86EB8">
        <w:rPr>
          <w:rFonts w:ascii="Bookman Old Style" w:hAnsi="Bookman Old Style"/>
          <w:b/>
          <w:i/>
          <w:sz w:val="24"/>
          <w:szCs w:val="24"/>
        </w:rPr>
        <w:t>C.</w:t>
      </w:r>
      <w:r w:rsidRPr="00A86EB8">
        <w:rPr>
          <w:rFonts w:ascii="Bookman Old Style" w:hAnsi="Bookman Old Style"/>
          <w:b/>
          <w:i/>
          <w:sz w:val="24"/>
          <w:szCs w:val="24"/>
          <w:u w:val="single"/>
        </w:rPr>
        <w:t xml:space="preserve">    Kayakalp Assessment of Primary Health </w:t>
      </w:r>
      <w:proofErr w:type="spellStart"/>
      <w:r w:rsidRPr="00A86EB8">
        <w:rPr>
          <w:rFonts w:ascii="Bookman Old Style" w:hAnsi="Bookman Old Style"/>
          <w:b/>
          <w:i/>
          <w:sz w:val="24"/>
          <w:szCs w:val="24"/>
          <w:u w:val="single"/>
        </w:rPr>
        <w:t>centres</w:t>
      </w:r>
      <w:proofErr w:type="spellEnd"/>
      <w:r w:rsidRPr="00A86EB8">
        <w:rPr>
          <w:rFonts w:ascii="Bookman Old Style" w:hAnsi="Bookman Old Style"/>
          <w:b/>
          <w:i/>
          <w:sz w:val="24"/>
          <w:szCs w:val="24"/>
          <w:u w:val="single"/>
        </w:rPr>
        <w:t>:</w:t>
      </w:r>
    </w:p>
    <w:p w:rsidR="00A86EB8" w:rsidRPr="00A86EB8" w:rsidRDefault="00A86EB8" w:rsidP="00A86EB8">
      <w:pPr>
        <w:spacing w:after="0"/>
        <w:ind w:left="1440"/>
        <w:jc w:val="both"/>
        <w:rPr>
          <w:rFonts w:ascii="Bookman Old Style" w:hAnsi="Bookman Old Style"/>
          <w:b/>
          <w:sz w:val="24"/>
          <w:szCs w:val="24"/>
        </w:rPr>
      </w:pPr>
      <w:r w:rsidRPr="00A86EB8">
        <w:rPr>
          <w:rFonts w:ascii="Bookman Old Style" w:hAnsi="Bookman Old Style"/>
          <w:b/>
          <w:sz w:val="24"/>
          <w:szCs w:val="24"/>
        </w:rPr>
        <w:t>East District</w:t>
      </w:r>
    </w:p>
    <w:tbl>
      <w:tblPr>
        <w:tblStyle w:val="TableGrid"/>
        <w:tblW w:w="8789" w:type="dxa"/>
        <w:tblInd w:w="817" w:type="dxa"/>
        <w:tblLayout w:type="fixed"/>
        <w:tblLook w:val="04A0"/>
      </w:tblPr>
      <w:tblGrid>
        <w:gridCol w:w="567"/>
        <w:gridCol w:w="1701"/>
        <w:gridCol w:w="1701"/>
        <w:gridCol w:w="1418"/>
        <w:gridCol w:w="1559"/>
        <w:gridCol w:w="1843"/>
      </w:tblGrid>
      <w:tr w:rsidR="00A86EB8" w:rsidRPr="00A86EB8" w:rsidTr="00E32295">
        <w:trPr>
          <w:trHeight w:val="671"/>
        </w:trPr>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Sl. no</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Name of the PHCs</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Internal assessment Marks</w:t>
            </w:r>
          </w:p>
        </w:tc>
        <w:tc>
          <w:tcPr>
            <w:tcW w:w="1418"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Peer Assessment</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External assessment</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Remarks</w:t>
            </w:r>
          </w:p>
        </w:tc>
      </w:tr>
      <w:tr w:rsidR="00A86EB8" w:rsidRPr="00A86EB8" w:rsidTr="00E32295">
        <w:trPr>
          <w:trHeight w:val="382"/>
        </w:trPr>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1.</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PHC Sang</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74%</w:t>
            </w:r>
          </w:p>
        </w:tc>
        <w:tc>
          <w:tcPr>
            <w:tcW w:w="1418"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73%</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88%</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Best PHC</w:t>
            </w:r>
          </w:p>
        </w:tc>
      </w:tr>
      <w:tr w:rsidR="00A86EB8" w:rsidRPr="00A86EB8" w:rsidTr="00E32295">
        <w:trPr>
          <w:trHeight w:val="344"/>
        </w:trPr>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2.</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PHC Rangpo</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71.5%</w:t>
            </w:r>
          </w:p>
        </w:tc>
        <w:tc>
          <w:tcPr>
            <w:tcW w:w="1418"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70.3%</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77.7%</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Commendation </w:t>
            </w:r>
          </w:p>
        </w:tc>
      </w:tr>
    </w:tbl>
    <w:p w:rsidR="00A86EB8" w:rsidRPr="00A86EB8" w:rsidRDefault="00A86EB8" w:rsidP="00A86EB8">
      <w:pPr>
        <w:jc w:val="both"/>
        <w:rPr>
          <w:rFonts w:ascii="Bookman Old Style" w:hAnsi="Bookman Old Style"/>
          <w:b/>
          <w:sz w:val="24"/>
          <w:szCs w:val="24"/>
        </w:rPr>
      </w:pPr>
    </w:p>
    <w:p w:rsidR="00A86EB8" w:rsidRPr="00A86EB8" w:rsidRDefault="00A86EB8" w:rsidP="00A86EB8">
      <w:pPr>
        <w:ind w:left="709" w:firstLine="720"/>
        <w:jc w:val="both"/>
        <w:rPr>
          <w:rFonts w:ascii="Bookman Old Style" w:hAnsi="Bookman Old Style"/>
          <w:b/>
          <w:sz w:val="24"/>
          <w:szCs w:val="24"/>
        </w:rPr>
      </w:pPr>
      <w:r w:rsidRPr="00A86EB8">
        <w:rPr>
          <w:rFonts w:ascii="Bookman Old Style" w:hAnsi="Bookman Old Style"/>
          <w:b/>
          <w:sz w:val="24"/>
          <w:szCs w:val="24"/>
        </w:rPr>
        <w:t>West District</w:t>
      </w:r>
    </w:p>
    <w:tbl>
      <w:tblPr>
        <w:tblStyle w:val="TableGrid"/>
        <w:tblW w:w="8433" w:type="dxa"/>
        <w:tblInd w:w="534" w:type="dxa"/>
        <w:tblLayout w:type="fixed"/>
        <w:tblLook w:val="04A0"/>
      </w:tblPr>
      <w:tblGrid>
        <w:gridCol w:w="547"/>
        <w:gridCol w:w="1721"/>
        <w:gridCol w:w="1417"/>
        <w:gridCol w:w="1418"/>
        <w:gridCol w:w="1559"/>
        <w:gridCol w:w="1771"/>
      </w:tblGrid>
      <w:tr w:rsidR="00A86EB8" w:rsidRPr="00A86EB8" w:rsidTr="00E32295">
        <w:trPr>
          <w:trHeight w:val="795"/>
        </w:trPr>
        <w:tc>
          <w:tcPr>
            <w:tcW w:w="54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Sl. no</w:t>
            </w:r>
          </w:p>
        </w:tc>
        <w:tc>
          <w:tcPr>
            <w:tcW w:w="172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Name of the PHCs</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Internal assessment Marks</w:t>
            </w:r>
          </w:p>
        </w:tc>
        <w:tc>
          <w:tcPr>
            <w:tcW w:w="1418"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Peer Assessment</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External assessment</w:t>
            </w:r>
          </w:p>
        </w:tc>
        <w:tc>
          <w:tcPr>
            <w:tcW w:w="177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Remarks</w:t>
            </w:r>
          </w:p>
        </w:tc>
      </w:tr>
      <w:tr w:rsidR="00A86EB8" w:rsidRPr="00A86EB8" w:rsidTr="00E32295">
        <w:trPr>
          <w:trHeight w:val="285"/>
        </w:trPr>
        <w:tc>
          <w:tcPr>
            <w:tcW w:w="54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1.</w:t>
            </w:r>
          </w:p>
        </w:tc>
        <w:tc>
          <w:tcPr>
            <w:tcW w:w="172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PHC </w:t>
            </w:r>
            <w:proofErr w:type="spellStart"/>
            <w:r w:rsidRPr="00A86EB8">
              <w:rPr>
                <w:rFonts w:ascii="Bookman Old Style" w:hAnsi="Bookman Old Style"/>
                <w:sz w:val="24"/>
                <w:szCs w:val="24"/>
              </w:rPr>
              <w:t>Tashiding</w:t>
            </w:r>
            <w:proofErr w:type="spellEnd"/>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70.2%</w:t>
            </w:r>
          </w:p>
        </w:tc>
        <w:tc>
          <w:tcPr>
            <w:tcW w:w="1418"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74%</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85.28%</w:t>
            </w:r>
          </w:p>
        </w:tc>
        <w:tc>
          <w:tcPr>
            <w:tcW w:w="177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Best PHC</w:t>
            </w:r>
          </w:p>
        </w:tc>
      </w:tr>
      <w:tr w:rsidR="00A86EB8" w:rsidRPr="00A86EB8" w:rsidTr="00E32295">
        <w:trPr>
          <w:trHeight w:val="300"/>
        </w:trPr>
        <w:tc>
          <w:tcPr>
            <w:tcW w:w="54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2.</w:t>
            </w:r>
          </w:p>
        </w:tc>
        <w:tc>
          <w:tcPr>
            <w:tcW w:w="172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PHC </w:t>
            </w:r>
            <w:proofErr w:type="spellStart"/>
            <w:r w:rsidRPr="00A86EB8">
              <w:rPr>
                <w:rFonts w:ascii="Bookman Old Style" w:hAnsi="Bookman Old Style"/>
                <w:sz w:val="24"/>
                <w:szCs w:val="24"/>
              </w:rPr>
              <w:t>Mangalbaria</w:t>
            </w:r>
            <w:proofErr w:type="spellEnd"/>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80.5%</w:t>
            </w:r>
          </w:p>
        </w:tc>
        <w:tc>
          <w:tcPr>
            <w:tcW w:w="1418"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75.2%</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81.11%</w:t>
            </w:r>
          </w:p>
        </w:tc>
        <w:tc>
          <w:tcPr>
            <w:tcW w:w="177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Commendation </w:t>
            </w:r>
          </w:p>
        </w:tc>
      </w:tr>
      <w:tr w:rsidR="00A86EB8" w:rsidRPr="00A86EB8" w:rsidTr="00E32295">
        <w:trPr>
          <w:trHeight w:val="300"/>
        </w:trPr>
        <w:tc>
          <w:tcPr>
            <w:tcW w:w="54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3.</w:t>
            </w:r>
          </w:p>
        </w:tc>
        <w:tc>
          <w:tcPr>
            <w:tcW w:w="172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PHC Dentam</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PHC Dentam</w:t>
            </w:r>
          </w:p>
        </w:tc>
        <w:tc>
          <w:tcPr>
            <w:tcW w:w="1418"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76.3%</w:t>
            </w:r>
          </w:p>
        </w:tc>
        <w:tc>
          <w:tcPr>
            <w:tcW w:w="1559"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80%</w:t>
            </w:r>
          </w:p>
        </w:tc>
        <w:tc>
          <w:tcPr>
            <w:tcW w:w="177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Commendation </w:t>
            </w:r>
          </w:p>
        </w:tc>
      </w:tr>
    </w:tbl>
    <w:p w:rsidR="00A86EB8" w:rsidRPr="00A86EB8" w:rsidRDefault="00A86EB8" w:rsidP="00A86EB8">
      <w:pPr>
        <w:ind w:left="709" w:firstLine="720"/>
        <w:jc w:val="both"/>
        <w:rPr>
          <w:rFonts w:ascii="Bookman Old Style" w:hAnsi="Bookman Old Style"/>
          <w:b/>
          <w:sz w:val="24"/>
          <w:szCs w:val="24"/>
        </w:rPr>
      </w:pPr>
    </w:p>
    <w:p w:rsidR="00A86EB8" w:rsidRPr="00A86EB8" w:rsidRDefault="00A86EB8" w:rsidP="00A86EB8">
      <w:pPr>
        <w:ind w:left="709" w:firstLine="720"/>
        <w:jc w:val="both"/>
        <w:rPr>
          <w:rFonts w:ascii="Bookman Old Style" w:hAnsi="Bookman Old Style"/>
          <w:b/>
          <w:sz w:val="24"/>
          <w:szCs w:val="24"/>
        </w:rPr>
      </w:pPr>
      <w:r w:rsidRPr="00A86EB8">
        <w:rPr>
          <w:rFonts w:ascii="Bookman Old Style" w:hAnsi="Bookman Old Style"/>
          <w:b/>
          <w:sz w:val="24"/>
          <w:szCs w:val="24"/>
        </w:rPr>
        <w:t>North District</w:t>
      </w:r>
    </w:p>
    <w:tbl>
      <w:tblPr>
        <w:tblStyle w:val="TableGrid"/>
        <w:tblW w:w="0" w:type="auto"/>
        <w:tblInd w:w="534" w:type="dxa"/>
        <w:tblLayout w:type="fixed"/>
        <w:tblLook w:val="04A0"/>
      </w:tblPr>
      <w:tblGrid>
        <w:gridCol w:w="567"/>
        <w:gridCol w:w="1701"/>
        <w:gridCol w:w="1417"/>
        <w:gridCol w:w="1417"/>
        <w:gridCol w:w="1560"/>
        <w:gridCol w:w="1843"/>
      </w:tblGrid>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Sl. no</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Name of the PHCs</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Internal assessment Marks</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Peer Assessment</w:t>
            </w:r>
          </w:p>
        </w:tc>
        <w:tc>
          <w:tcPr>
            <w:tcW w:w="1560"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External assessment</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Remarks</w:t>
            </w:r>
          </w:p>
        </w:tc>
      </w:tr>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1.</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PHC Chungthang</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81%</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71%</w:t>
            </w:r>
          </w:p>
        </w:tc>
        <w:tc>
          <w:tcPr>
            <w:tcW w:w="1560" w:type="dxa"/>
          </w:tcPr>
          <w:p w:rsidR="00A86EB8" w:rsidRPr="00A86EB8" w:rsidRDefault="00A86EB8" w:rsidP="00E32295">
            <w:pPr>
              <w:jc w:val="both"/>
              <w:rPr>
                <w:rFonts w:ascii="Bookman Old Style" w:hAnsi="Bookman Old Style"/>
                <w:i/>
                <w:sz w:val="24"/>
                <w:szCs w:val="24"/>
                <w:u w:val="single"/>
              </w:rPr>
            </w:pPr>
            <w:r w:rsidRPr="00A86EB8">
              <w:rPr>
                <w:rFonts w:ascii="Bookman Old Style" w:hAnsi="Bookman Old Style"/>
                <w:sz w:val="24"/>
                <w:szCs w:val="24"/>
              </w:rPr>
              <w:t>84%</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Best PHC</w:t>
            </w:r>
          </w:p>
        </w:tc>
      </w:tr>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2.</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PHC </w:t>
            </w:r>
            <w:proofErr w:type="spellStart"/>
            <w:r w:rsidRPr="00A86EB8">
              <w:rPr>
                <w:rFonts w:ascii="Bookman Old Style" w:hAnsi="Bookman Old Style"/>
                <w:sz w:val="24"/>
                <w:szCs w:val="24"/>
              </w:rPr>
              <w:t>Heegyathang</w:t>
            </w:r>
            <w:proofErr w:type="spellEnd"/>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78.4%</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74.3%</w:t>
            </w:r>
          </w:p>
        </w:tc>
        <w:tc>
          <w:tcPr>
            <w:tcW w:w="1560"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81.70%</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Commendation</w:t>
            </w:r>
          </w:p>
        </w:tc>
      </w:tr>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3.</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PHC </w:t>
            </w:r>
            <w:proofErr w:type="spellStart"/>
            <w:r w:rsidRPr="00A86EB8">
              <w:rPr>
                <w:rFonts w:ascii="Bookman Old Style" w:hAnsi="Bookman Old Style"/>
                <w:sz w:val="24"/>
                <w:szCs w:val="24"/>
              </w:rPr>
              <w:t>Passingdong</w:t>
            </w:r>
            <w:proofErr w:type="spellEnd"/>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80%</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75.3%</w:t>
            </w:r>
          </w:p>
        </w:tc>
        <w:tc>
          <w:tcPr>
            <w:tcW w:w="1560" w:type="dxa"/>
          </w:tcPr>
          <w:p w:rsidR="00A86EB8" w:rsidRPr="00A86EB8" w:rsidRDefault="00A86EB8" w:rsidP="00E32295">
            <w:pPr>
              <w:jc w:val="both"/>
              <w:rPr>
                <w:rFonts w:ascii="Bookman Old Style" w:hAnsi="Bookman Old Style"/>
                <w:i/>
                <w:sz w:val="24"/>
                <w:szCs w:val="24"/>
                <w:u w:val="single"/>
              </w:rPr>
            </w:pPr>
            <w:r w:rsidRPr="00A86EB8">
              <w:rPr>
                <w:rFonts w:ascii="Bookman Old Style" w:hAnsi="Bookman Old Style"/>
                <w:sz w:val="24"/>
                <w:szCs w:val="24"/>
              </w:rPr>
              <w:t>80%</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Commendation</w:t>
            </w:r>
          </w:p>
        </w:tc>
      </w:tr>
    </w:tbl>
    <w:p w:rsidR="00A86EB8" w:rsidRPr="00A86EB8" w:rsidRDefault="00A86EB8" w:rsidP="00A86EB8">
      <w:pPr>
        <w:ind w:left="720" w:firstLine="720"/>
        <w:jc w:val="both"/>
        <w:rPr>
          <w:rFonts w:ascii="Bookman Old Style" w:hAnsi="Bookman Old Style"/>
          <w:b/>
          <w:sz w:val="24"/>
          <w:szCs w:val="24"/>
        </w:rPr>
      </w:pPr>
    </w:p>
    <w:p w:rsidR="00A86EB8" w:rsidRPr="00A86EB8" w:rsidRDefault="00A86EB8" w:rsidP="00A86EB8">
      <w:pPr>
        <w:ind w:left="720" w:firstLine="720"/>
        <w:jc w:val="both"/>
        <w:rPr>
          <w:rFonts w:ascii="Bookman Old Style" w:hAnsi="Bookman Old Style"/>
          <w:b/>
          <w:sz w:val="24"/>
          <w:szCs w:val="24"/>
        </w:rPr>
      </w:pPr>
      <w:r w:rsidRPr="00A86EB8">
        <w:rPr>
          <w:rFonts w:ascii="Bookman Old Style" w:hAnsi="Bookman Old Style"/>
          <w:b/>
          <w:sz w:val="24"/>
          <w:szCs w:val="24"/>
        </w:rPr>
        <w:t>South District</w:t>
      </w:r>
    </w:p>
    <w:tbl>
      <w:tblPr>
        <w:tblStyle w:val="TableGrid"/>
        <w:tblW w:w="0" w:type="auto"/>
        <w:tblInd w:w="534" w:type="dxa"/>
        <w:tblLayout w:type="fixed"/>
        <w:tblLook w:val="04A0"/>
      </w:tblPr>
      <w:tblGrid>
        <w:gridCol w:w="567"/>
        <w:gridCol w:w="1701"/>
        <w:gridCol w:w="1417"/>
        <w:gridCol w:w="1417"/>
        <w:gridCol w:w="1560"/>
        <w:gridCol w:w="1843"/>
      </w:tblGrid>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Sl. </w:t>
            </w:r>
            <w:r w:rsidRPr="00A86EB8">
              <w:rPr>
                <w:rFonts w:ascii="Bookman Old Style" w:hAnsi="Bookman Old Style"/>
                <w:sz w:val="24"/>
                <w:szCs w:val="24"/>
              </w:rPr>
              <w:lastRenderedPageBreak/>
              <w:t>no</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 xml:space="preserve">Name of the  </w:t>
            </w:r>
            <w:r w:rsidRPr="00A86EB8">
              <w:rPr>
                <w:rFonts w:ascii="Bookman Old Style" w:hAnsi="Bookman Old Style"/>
                <w:sz w:val="24"/>
                <w:szCs w:val="24"/>
              </w:rPr>
              <w:lastRenderedPageBreak/>
              <w:t>PHCs</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 xml:space="preserve">Internal </w:t>
            </w:r>
            <w:r w:rsidRPr="00A86EB8">
              <w:rPr>
                <w:rFonts w:ascii="Bookman Old Style" w:hAnsi="Bookman Old Style"/>
                <w:sz w:val="24"/>
                <w:szCs w:val="24"/>
              </w:rPr>
              <w:lastRenderedPageBreak/>
              <w:t>assessment Marks</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 xml:space="preserve">Peer </w:t>
            </w:r>
            <w:r w:rsidRPr="00A86EB8">
              <w:rPr>
                <w:rFonts w:ascii="Bookman Old Style" w:hAnsi="Bookman Old Style"/>
                <w:sz w:val="24"/>
                <w:szCs w:val="24"/>
              </w:rPr>
              <w:lastRenderedPageBreak/>
              <w:t>Assessment</w:t>
            </w:r>
          </w:p>
        </w:tc>
        <w:tc>
          <w:tcPr>
            <w:tcW w:w="1560"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 xml:space="preserve">External </w:t>
            </w:r>
            <w:r w:rsidRPr="00A86EB8">
              <w:rPr>
                <w:rFonts w:ascii="Bookman Old Style" w:hAnsi="Bookman Old Style"/>
                <w:sz w:val="24"/>
                <w:szCs w:val="24"/>
              </w:rPr>
              <w:lastRenderedPageBreak/>
              <w:t>assessment</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Remarks</w:t>
            </w:r>
          </w:p>
        </w:tc>
      </w:tr>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lastRenderedPageBreak/>
              <w:t>1.</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PHC </w:t>
            </w:r>
            <w:proofErr w:type="spellStart"/>
            <w:r w:rsidRPr="00A86EB8">
              <w:rPr>
                <w:rFonts w:ascii="Bookman Old Style" w:hAnsi="Bookman Old Style"/>
                <w:sz w:val="24"/>
                <w:szCs w:val="24"/>
              </w:rPr>
              <w:t>Temi</w:t>
            </w:r>
            <w:proofErr w:type="spellEnd"/>
            <w:r w:rsidRPr="00A86EB8">
              <w:rPr>
                <w:rFonts w:ascii="Bookman Old Style" w:hAnsi="Bookman Old Style"/>
                <w:sz w:val="24"/>
                <w:szCs w:val="24"/>
              </w:rPr>
              <w:t xml:space="preserve"> </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79.3%</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87.9%</w:t>
            </w:r>
          </w:p>
        </w:tc>
        <w:tc>
          <w:tcPr>
            <w:tcW w:w="1560"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93.5%</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Best PHC</w:t>
            </w:r>
          </w:p>
        </w:tc>
      </w:tr>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2.</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PHC Yangyang</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95.8%</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80%</w:t>
            </w:r>
          </w:p>
        </w:tc>
        <w:tc>
          <w:tcPr>
            <w:tcW w:w="1560"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85.3%</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Commendation</w:t>
            </w:r>
          </w:p>
        </w:tc>
      </w:tr>
      <w:tr w:rsidR="00A86EB8" w:rsidRPr="00A86EB8" w:rsidTr="00E32295">
        <w:tc>
          <w:tcPr>
            <w:tcW w:w="56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3.</w:t>
            </w:r>
          </w:p>
        </w:tc>
        <w:tc>
          <w:tcPr>
            <w:tcW w:w="1701"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 xml:space="preserve">PHC </w:t>
            </w:r>
            <w:proofErr w:type="spellStart"/>
            <w:r w:rsidRPr="00A86EB8">
              <w:rPr>
                <w:rFonts w:ascii="Bookman Old Style" w:hAnsi="Bookman Old Style"/>
                <w:sz w:val="24"/>
                <w:szCs w:val="24"/>
              </w:rPr>
              <w:t>Namthang</w:t>
            </w:r>
            <w:proofErr w:type="spellEnd"/>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91.7%</w:t>
            </w:r>
          </w:p>
        </w:tc>
        <w:tc>
          <w:tcPr>
            <w:tcW w:w="1417"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80%</w:t>
            </w:r>
          </w:p>
        </w:tc>
        <w:tc>
          <w:tcPr>
            <w:tcW w:w="1560"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84.%</w:t>
            </w:r>
          </w:p>
        </w:tc>
        <w:tc>
          <w:tcPr>
            <w:tcW w:w="1843" w:type="dxa"/>
          </w:tcPr>
          <w:p w:rsidR="00A86EB8" w:rsidRPr="00A86EB8" w:rsidRDefault="00A86EB8" w:rsidP="00E32295">
            <w:pPr>
              <w:jc w:val="both"/>
              <w:rPr>
                <w:rFonts w:ascii="Bookman Old Style" w:hAnsi="Bookman Old Style"/>
                <w:sz w:val="24"/>
                <w:szCs w:val="24"/>
              </w:rPr>
            </w:pPr>
            <w:r w:rsidRPr="00A86EB8">
              <w:rPr>
                <w:rFonts w:ascii="Bookman Old Style" w:hAnsi="Bookman Old Style"/>
                <w:sz w:val="24"/>
                <w:szCs w:val="24"/>
              </w:rPr>
              <w:t>Commendation</w:t>
            </w:r>
          </w:p>
        </w:tc>
      </w:tr>
    </w:tbl>
    <w:p w:rsidR="00A86EB8" w:rsidRPr="00A86EB8" w:rsidRDefault="00A86EB8" w:rsidP="00A86EB8">
      <w:pPr>
        <w:ind w:left="709" w:firstLine="360"/>
        <w:jc w:val="both"/>
        <w:rPr>
          <w:rFonts w:ascii="Bookman Old Style" w:hAnsi="Bookman Old Style"/>
          <w:b/>
          <w:sz w:val="24"/>
          <w:szCs w:val="24"/>
        </w:rPr>
      </w:pPr>
    </w:p>
    <w:p w:rsidR="00A266F6" w:rsidRPr="00A266F6" w:rsidRDefault="00A266F6" w:rsidP="00E83B7C">
      <w:pPr>
        <w:rPr>
          <w:rFonts w:ascii="Bookman Old Style" w:hAnsi="Bookman Old Style" w:cs="Times New Roman"/>
          <w:b/>
          <w:sz w:val="24"/>
          <w:szCs w:val="24"/>
        </w:rPr>
      </w:pPr>
    </w:p>
    <w:p w:rsidR="00340DCB" w:rsidRPr="00064670" w:rsidRDefault="00A155C8" w:rsidP="00064670">
      <w:pPr>
        <w:pStyle w:val="ListParagraph"/>
        <w:numPr>
          <w:ilvl w:val="0"/>
          <w:numId w:val="2"/>
        </w:numPr>
        <w:rPr>
          <w:rFonts w:ascii="Bookman Old Style" w:hAnsi="Bookman Old Style"/>
          <w:b/>
          <w:sz w:val="28"/>
          <w:szCs w:val="24"/>
        </w:rPr>
      </w:pPr>
      <w:r w:rsidRPr="00064670">
        <w:rPr>
          <w:rFonts w:ascii="Bookman Old Style" w:hAnsi="Bookman Old Style"/>
          <w:b/>
          <w:sz w:val="28"/>
          <w:szCs w:val="24"/>
        </w:rPr>
        <w:t>PHYSICAL &amp; FINANCIAL TARGET PROPOSED FOR 2021-2022</w:t>
      </w:r>
    </w:p>
    <w:tbl>
      <w:tblPr>
        <w:tblStyle w:val="TableGrid"/>
        <w:tblW w:w="9558" w:type="dxa"/>
        <w:tblLayout w:type="fixed"/>
        <w:tblLook w:val="04A0"/>
      </w:tblPr>
      <w:tblGrid>
        <w:gridCol w:w="1198"/>
        <w:gridCol w:w="1610"/>
        <w:gridCol w:w="990"/>
        <w:gridCol w:w="1530"/>
        <w:gridCol w:w="1530"/>
        <w:gridCol w:w="1350"/>
        <w:gridCol w:w="1350"/>
      </w:tblGrid>
      <w:tr w:rsidR="009D77E9" w:rsidRPr="00A266F6" w:rsidTr="009D77E9">
        <w:trPr>
          <w:trHeight w:val="1205"/>
        </w:trPr>
        <w:tc>
          <w:tcPr>
            <w:tcW w:w="1198"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b/>
                <w:bCs/>
                <w:kern w:val="24"/>
                <w:sz w:val="24"/>
                <w:szCs w:val="24"/>
              </w:rPr>
              <w:t xml:space="preserve">FMR </w:t>
            </w:r>
          </w:p>
        </w:tc>
        <w:tc>
          <w:tcPr>
            <w:tcW w:w="161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b/>
                <w:bCs/>
                <w:kern w:val="24"/>
                <w:sz w:val="24"/>
                <w:szCs w:val="24"/>
              </w:rPr>
              <w:t xml:space="preserve">Particulars </w:t>
            </w:r>
          </w:p>
        </w:tc>
        <w:tc>
          <w:tcPr>
            <w:tcW w:w="99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Times New Roman" w:hAnsi="Bookman Old Style" w:cs="Times New Roman"/>
                <w:b/>
                <w:bCs/>
                <w:kern w:val="24"/>
                <w:sz w:val="24"/>
                <w:szCs w:val="24"/>
              </w:rPr>
              <w:t xml:space="preserve">Quantity/ Target </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b/>
                <w:bCs/>
                <w:kern w:val="24"/>
                <w:sz w:val="24"/>
                <w:szCs w:val="24"/>
              </w:rPr>
              <w:t xml:space="preserve">Budget Rs. </w:t>
            </w:r>
            <w:proofErr w:type="spellStart"/>
            <w:r w:rsidRPr="00A155C8">
              <w:rPr>
                <w:rFonts w:ascii="Bookman Old Style" w:eastAsia="Calibri" w:hAnsi="Bookman Old Style" w:cs="Times New Roman"/>
                <w:b/>
                <w:bCs/>
                <w:kern w:val="24"/>
                <w:sz w:val="24"/>
                <w:szCs w:val="24"/>
              </w:rPr>
              <w:t>lakh</w:t>
            </w:r>
            <w:proofErr w:type="spellEnd"/>
            <w:r w:rsidRPr="00A155C8">
              <w:rPr>
                <w:rFonts w:ascii="Bookman Old Style" w:eastAsia="Calibri" w:hAnsi="Bookman Old Style" w:cs="Times New Roman"/>
                <w:b/>
                <w:bCs/>
                <w:kern w:val="24"/>
                <w:sz w:val="24"/>
                <w:szCs w:val="24"/>
              </w:rPr>
              <w:t xml:space="preserve"> </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b/>
                <w:bCs/>
                <w:kern w:val="24"/>
                <w:sz w:val="24"/>
                <w:szCs w:val="24"/>
              </w:rPr>
              <w:t xml:space="preserve">GOI Remarks </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b/>
                <w:bCs/>
                <w:kern w:val="24"/>
                <w:sz w:val="24"/>
                <w:szCs w:val="24"/>
              </w:rPr>
              <w:t xml:space="preserve">Approved budget Rs. in Lakhs </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b/>
                <w:bCs/>
                <w:kern w:val="24"/>
                <w:sz w:val="24"/>
                <w:szCs w:val="24"/>
              </w:rPr>
              <w:t>Remarks</w:t>
            </w:r>
          </w:p>
        </w:tc>
      </w:tr>
      <w:tr w:rsidR="009D77E9" w:rsidRPr="00A266F6" w:rsidTr="009D77E9">
        <w:trPr>
          <w:trHeight w:val="913"/>
        </w:trPr>
        <w:tc>
          <w:tcPr>
            <w:tcW w:w="1198"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9.2.2.6</w:t>
            </w:r>
          </w:p>
        </w:tc>
        <w:tc>
          <w:tcPr>
            <w:tcW w:w="161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Quality Assurance Trainings</w:t>
            </w:r>
          </w:p>
        </w:tc>
        <w:tc>
          <w:tcPr>
            <w:tcW w:w="990" w:type="dxa"/>
            <w:hideMark/>
          </w:tcPr>
          <w:p w:rsidR="00A155C8" w:rsidRPr="00A155C8" w:rsidRDefault="00A155C8" w:rsidP="00A155C8">
            <w:pPr>
              <w:rPr>
                <w:rFonts w:ascii="Bookman Old Style" w:eastAsia="Times New Roman" w:hAnsi="Bookman Old Style" w:cs="Arial"/>
                <w:sz w:val="24"/>
                <w:szCs w:val="24"/>
              </w:rPr>
            </w:pP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9.93</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Approved</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9.50</w:t>
            </w:r>
          </w:p>
        </w:tc>
        <w:tc>
          <w:tcPr>
            <w:tcW w:w="1350" w:type="dxa"/>
            <w:hideMark/>
          </w:tcPr>
          <w:p w:rsidR="00A155C8" w:rsidRPr="00A155C8" w:rsidRDefault="00A155C8" w:rsidP="00A155C8">
            <w:pPr>
              <w:rPr>
                <w:rFonts w:ascii="Bookman Old Style" w:eastAsia="Times New Roman" w:hAnsi="Bookman Old Style" w:cs="Arial"/>
                <w:sz w:val="24"/>
                <w:szCs w:val="24"/>
              </w:rPr>
            </w:pPr>
          </w:p>
        </w:tc>
      </w:tr>
      <w:tr w:rsidR="009D77E9" w:rsidRPr="00A266F6" w:rsidTr="009D77E9">
        <w:trPr>
          <w:trHeight w:val="1399"/>
        </w:trPr>
        <w:tc>
          <w:tcPr>
            <w:tcW w:w="1198" w:type="dxa"/>
            <w:hideMark/>
          </w:tcPr>
          <w:p w:rsidR="00A155C8" w:rsidRPr="00A155C8" w:rsidRDefault="00A155C8" w:rsidP="00A155C8">
            <w:pPr>
              <w:rPr>
                <w:rFonts w:ascii="Bookman Old Style" w:eastAsia="Times New Roman" w:hAnsi="Bookman Old Style" w:cs="Arial"/>
                <w:sz w:val="24"/>
                <w:szCs w:val="24"/>
              </w:rPr>
            </w:pPr>
          </w:p>
        </w:tc>
        <w:tc>
          <w:tcPr>
            <w:tcW w:w="161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 xml:space="preserve">1. Training on Quality Assurance for service provider </w:t>
            </w:r>
          </w:p>
        </w:tc>
        <w:tc>
          <w:tcPr>
            <w:tcW w:w="99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Times New Roman" w:hAnsi="Bookman Old Style" w:cs="Times New Roman"/>
                <w:kern w:val="24"/>
                <w:sz w:val="24"/>
                <w:szCs w:val="24"/>
              </w:rPr>
              <w:t xml:space="preserve">10 </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 xml:space="preserve">6.70 </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Approved</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 xml:space="preserve">6.70 </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by Jan 2022</w:t>
            </w:r>
          </w:p>
        </w:tc>
      </w:tr>
      <w:tr w:rsidR="009D77E9" w:rsidRPr="00A266F6" w:rsidTr="009D77E9">
        <w:trPr>
          <w:trHeight w:val="829"/>
        </w:trPr>
        <w:tc>
          <w:tcPr>
            <w:tcW w:w="1198" w:type="dxa"/>
            <w:hideMark/>
          </w:tcPr>
          <w:p w:rsidR="00A155C8" w:rsidRPr="00A155C8" w:rsidRDefault="00A155C8" w:rsidP="00A155C8">
            <w:pPr>
              <w:rPr>
                <w:rFonts w:ascii="Bookman Old Style" w:eastAsia="Times New Roman" w:hAnsi="Bookman Old Style" w:cs="Arial"/>
                <w:sz w:val="24"/>
                <w:szCs w:val="24"/>
              </w:rPr>
            </w:pPr>
          </w:p>
        </w:tc>
        <w:tc>
          <w:tcPr>
            <w:tcW w:w="161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2.Kayakalp Training</w:t>
            </w:r>
          </w:p>
        </w:tc>
        <w:tc>
          <w:tcPr>
            <w:tcW w:w="99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Times New Roman" w:hAnsi="Bookman Old Style" w:cs="Times New Roman"/>
                <w:kern w:val="24"/>
                <w:sz w:val="24"/>
                <w:szCs w:val="24"/>
              </w:rPr>
              <w:t>4</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1.74</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Approved</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1.60</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Nov 2021</w:t>
            </w:r>
          </w:p>
        </w:tc>
      </w:tr>
      <w:tr w:rsidR="009D77E9" w:rsidRPr="00A266F6" w:rsidTr="009D77E9">
        <w:trPr>
          <w:trHeight w:val="829"/>
        </w:trPr>
        <w:tc>
          <w:tcPr>
            <w:tcW w:w="1198" w:type="dxa"/>
            <w:hideMark/>
          </w:tcPr>
          <w:p w:rsidR="00A155C8" w:rsidRPr="00A155C8" w:rsidRDefault="00A155C8" w:rsidP="00A155C8">
            <w:pPr>
              <w:rPr>
                <w:rFonts w:ascii="Bookman Old Style" w:eastAsia="Times New Roman" w:hAnsi="Bookman Old Style" w:cs="Arial"/>
                <w:sz w:val="24"/>
                <w:szCs w:val="24"/>
              </w:rPr>
            </w:pPr>
          </w:p>
        </w:tc>
        <w:tc>
          <w:tcPr>
            <w:tcW w:w="161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3.Mera Aspataal Training</w:t>
            </w:r>
          </w:p>
        </w:tc>
        <w:tc>
          <w:tcPr>
            <w:tcW w:w="99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Times New Roman" w:hAnsi="Bookman Old Style" w:cs="Times New Roman"/>
                <w:kern w:val="24"/>
                <w:sz w:val="24"/>
                <w:szCs w:val="24"/>
              </w:rPr>
              <w:t>6</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1.20</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Approved</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1.20</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Oct 2021</w:t>
            </w:r>
          </w:p>
        </w:tc>
      </w:tr>
      <w:tr w:rsidR="009D77E9" w:rsidRPr="00A266F6" w:rsidTr="009D77E9">
        <w:trPr>
          <w:trHeight w:val="829"/>
        </w:trPr>
        <w:tc>
          <w:tcPr>
            <w:tcW w:w="1198"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11.2.5</w:t>
            </w:r>
          </w:p>
        </w:tc>
        <w:tc>
          <w:tcPr>
            <w:tcW w:w="161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 xml:space="preserve">IEC Activity under </w:t>
            </w:r>
            <w:proofErr w:type="spellStart"/>
            <w:r w:rsidRPr="00A155C8">
              <w:rPr>
                <w:rFonts w:ascii="Bookman Old Style" w:eastAsia="Calibri" w:hAnsi="Bookman Old Style" w:cs="Times New Roman"/>
                <w:kern w:val="24"/>
                <w:sz w:val="24"/>
                <w:szCs w:val="24"/>
              </w:rPr>
              <w:t>NQAP,LaQshya,Kayakalp</w:t>
            </w:r>
            <w:proofErr w:type="spellEnd"/>
            <w:r w:rsidRPr="00A155C8">
              <w:rPr>
                <w:rFonts w:ascii="Bookman Old Style" w:eastAsia="Calibri" w:hAnsi="Bookman Old Style" w:cs="Times New Roman"/>
                <w:kern w:val="24"/>
                <w:sz w:val="24"/>
                <w:szCs w:val="24"/>
              </w:rPr>
              <w:t xml:space="preserve"> &amp; Mera Aspataal</w:t>
            </w:r>
          </w:p>
        </w:tc>
        <w:tc>
          <w:tcPr>
            <w:tcW w:w="99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Times New Roman" w:hAnsi="Bookman Old Style" w:cs="Times New Roman"/>
                <w:kern w:val="24"/>
                <w:sz w:val="24"/>
                <w:szCs w:val="24"/>
              </w:rPr>
              <w:t>6</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3.00</w:t>
            </w:r>
          </w:p>
        </w:tc>
        <w:tc>
          <w:tcPr>
            <w:tcW w:w="153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 xml:space="preserve">Approved </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3.00</w:t>
            </w:r>
          </w:p>
        </w:tc>
        <w:tc>
          <w:tcPr>
            <w:tcW w:w="1350" w:type="dxa"/>
            <w:hideMark/>
          </w:tcPr>
          <w:p w:rsidR="00A155C8" w:rsidRPr="00A155C8" w:rsidRDefault="00A155C8" w:rsidP="00A155C8">
            <w:pPr>
              <w:rPr>
                <w:rFonts w:ascii="Bookman Old Style" w:eastAsia="Times New Roman" w:hAnsi="Bookman Old Style" w:cs="Arial"/>
                <w:sz w:val="24"/>
                <w:szCs w:val="24"/>
              </w:rPr>
            </w:pPr>
            <w:r w:rsidRPr="00A155C8">
              <w:rPr>
                <w:rFonts w:ascii="Bookman Old Style" w:eastAsia="Calibri" w:hAnsi="Bookman Old Style" w:cs="Times New Roman"/>
                <w:kern w:val="24"/>
                <w:sz w:val="24"/>
                <w:szCs w:val="24"/>
              </w:rPr>
              <w:t>Feb 2022</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12.2.7</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 xml:space="preserve">Printing of SOPs </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bCs/>
                <w:kern w:val="24"/>
              </w:rPr>
              <w:t>200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0.70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Approved</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0.70</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Oct 2021</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13.1.1.4</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Mera Aspataal Implementation</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color w:val="000000"/>
                <w:kern w:val="24"/>
              </w:rPr>
              <w:t>4</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3.78</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Approved</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3.70</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Aug 2021</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lastRenderedPageBreak/>
              <w:t>13.1.1.6</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Traversing Gap under NQAS</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color w:val="000000"/>
                <w:kern w:val="24"/>
              </w:rPr>
              <w:t>2</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9.90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5.40</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Sep 2021</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13.1.2</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Quality Assurance Assessment cum Monitoring Visit</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color w:val="000000"/>
                <w:kern w:val="24"/>
              </w:rPr>
              <w:t>8</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8.00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3.00</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 xml:space="preserve">Feb 2022 </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13.1.3</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Quality Assurance Certification (National&amp; state Certification under NQAP)</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color w:val="000000"/>
                <w:kern w:val="24"/>
              </w:rPr>
              <w:t>3</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3.00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3.00</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Feb 2022</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13.1.6</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QA office establishment</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bCs/>
                <w:kern w:val="24"/>
              </w:rPr>
              <w:t>2</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1.95</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Approved</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1.95</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Sep 2022</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13.2.1</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Kayakalp Assessment Internal ,Peer &amp; External </w:t>
            </w:r>
            <w:proofErr w:type="spellStart"/>
            <w:r w:rsidRPr="00A266F6">
              <w:rPr>
                <w:rFonts w:ascii="Bookman Old Style" w:eastAsia="Calibri" w:hAnsi="Bookman Old Style"/>
                <w:kern w:val="24"/>
              </w:rPr>
              <w:t>DHs,PHCs,CHCs,HWCs</w:t>
            </w:r>
            <w:proofErr w:type="spellEnd"/>
            <w:r w:rsidRPr="00A266F6">
              <w:rPr>
                <w:rFonts w:ascii="Bookman Old Style" w:eastAsia="Calibri" w:hAnsi="Bookman Old Style"/>
                <w:kern w:val="24"/>
              </w:rPr>
              <w:t xml:space="preserve"> </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178</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13.46</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13.38</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Dec 2021</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13.2.2</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Kayakalp Awards</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59</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56.25</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56.25</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Feb 2022</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13.2.3</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Support for implementation of Kayakalp</w:t>
            </w:r>
          </w:p>
        </w:tc>
        <w:tc>
          <w:tcPr>
            <w:tcW w:w="990" w:type="dxa"/>
          </w:tcPr>
          <w:p w:rsidR="009D77E9" w:rsidRPr="00A266F6" w:rsidRDefault="009D77E9">
            <w:pPr>
              <w:rPr>
                <w:rFonts w:ascii="Bookman Old Style" w:hAnsi="Bookman Old Style" w:cs="Arial"/>
                <w:sz w:val="24"/>
                <w:szCs w:val="24"/>
              </w:rPr>
            </w:pP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17.50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17.49</w:t>
            </w:r>
          </w:p>
        </w:tc>
        <w:tc>
          <w:tcPr>
            <w:tcW w:w="1350" w:type="dxa"/>
          </w:tcPr>
          <w:p w:rsidR="009D77E9" w:rsidRPr="00A266F6" w:rsidRDefault="009D77E9">
            <w:pPr>
              <w:rPr>
                <w:rFonts w:ascii="Bookman Old Style" w:hAnsi="Bookman Old Style" w:cs="Arial"/>
                <w:sz w:val="24"/>
                <w:szCs w:val="24"/>
              </w:rPr>
            </w:pP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13.2.3.1</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BMW Management</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30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4.33</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4.33</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Sep 2021</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13.2.3.2</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Consumable &amp; PPE</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30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4.63</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Approved</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4.63</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Sep 2021</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lastRenderedPageBreak/>
              <w:t>13.2.3.3</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Liquid Waste Management</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30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8.53</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8.53</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Sep 2021</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
                <w:bCs/>
                <w:color w:val="FFFFFF"/>
                <w:kern w:val="24"/>
              </w:rPr>
              <w:t>13.2.4</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
                <w:bCs/>
                <w:color w:val="FFFFFF"/>
                <w:kern w:val="24"/>
              </w:rPr>
              <w:t xml:space="preserve">Contingencies </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b/>
                <w:bCs/>
                <w:color w:val="FFFFFF"/>
                <w:kern w:val="24"/>
              </w:rPr>
              <w:t>2</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
                <w:bCs/>
                <w:color w:val="FFFFFF"/>
                <w:kern w:val="24"/>
              </w:rPr>
              <w:t>2.00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
                <w:bCs/>
                <w:color w:val="FFFFFF"/>
                <w:kern w:val="24"/>
              </w:rPr>
              <w:t>Approved</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
                <w:bCs/>
                <w:color w:val="FFFFFF"/>
                <w:kern w:val="24"/>
              </w:rPr>
              <w:t>2.00</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
                <w:bCs/>
                <w:color w:val="FFFFFF"/>
                <w:kern w:val="24"/>
              </w:rPr>
              <w:t>Oct 2021</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16.1.2(16.A sub annexure)</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State Quality Assurance Unit( Review meeting)</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color w:val="000000"/>
                <w:kern w:val="24"/>
              </w:rPr>
              <w:t>2</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0.40</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0.40</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 xml:space="preserve">Feb2022 </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16.1.2(16.A sub annexure)</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District Quality Assurance Unit(Review Meeting)</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color w:val="000000"/>
                <w:kern w:val="24"/>
              </w:rPr>
              <w:t>8</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0.36</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0.36</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Jan 2022</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16.1.2(16.A sub annexure)</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State/district Quality Assurance Unit Monitoring &amp; supervision)</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color w:val="000000"/>
                <w:kern w:val="24"/>
              </w:rPr>
              <w:t>8</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0.72</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0.72</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color w:val="000000"/>
                <w:kern w:val="24"/>
              </w:rPr>
              <w:t>Feb 2022</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16.1.2(16.A sub annexure)</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State Quality Assurance Unit (Operational cost)</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bCs/>
                <w:kern w:val="24"/>
              </w:rPr>
              <w:t>43</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0.72</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Approved</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0.72</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bCs/>
                <w:kern w:val="24"/>
              </w:rPr>
              <w:t>Sep 2021</w:t>
            </w:r>
          </w:p>
        </w:tc>
      </w:tr>
      <w:tr w:rsidR="009D77E9" w:rsidRPr="00A266F6" w:rsidTr="009D77E9">
        <w:trPr>
          <w:trHeight w:val="829"/>
        </w:trPr>
        <w:tc>
          <w:tcPr>
            <w:tcW w:w="1198"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16.1.2(16.A sub annexure)</w:t>
            </w:r>
          </w:p>
        </w:tc>
        <w:tc>
          <w:tcPr>
            <w:tcW w:w="161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District Quality Assurance ( Operational cost)</w:t>
            </w:r>
          </w:p>
        </w:tc>
        <w:tc>
          <w:tcPr>
            <w:tcW w:w="99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hAnsi="Bookman Old Style"/>
                <w:kern w:val="24"/>
              </w:rPr>
              <w:t>24</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0.13</w:t>
            </w:r>
          </w:p>
        </w:tc>
        <w:tc>
          <w:tcPr>
            <w:tcW w:w="153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 xml:space="preserve">Approved </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0.13</w:t>
            </w:r>
          </w:p>
        </w:tc>
        <w:tc>
          <w:tcPr>
            <w:tcW w:w="1350" w:type="dxa"/>
          </w:tcPr>
          <w:p w:rsidR="009D77E9" w:rsidRPr="00A266F6" w:rsidRDefault="009D77E9">
            <w:pPr>
              <w:pStyle w:val="NormalWeb"/>
              <w:spacing w:before="0" w:beforeAutospacing="0" w:after="0" w:afterAutospacing="0" w:line="276" w:lineRule="auto"/>
              <w:rPr>
                <w:rFonts w:ascii="Bookman Old Style" w:hAnsi="Bookman Old Style" w:cs="Arial"/>
              </w:rPr>
            </w:pPr>
            <w:r w:rsidRPr="00A266F6">
              <w:rPr>
                <w:rFonts w:ascii="Bookman Old Style" w:eastAsia="Calibri" w:hAnsi="Bookman Old Style"/>
                <w:kern w:val="24"/>
              </w:rPr>
              <w:t>Oct 2021</w:t>
            </w:r>
          </w:p>
        </w:tc>
      </w:tr>
    </w:tbl>
    <w:p w:rsidR="00E83B7C" w:rsidRDefault="00E83B7C">
      <w:pPr>
        <w:rPr>
          <w:rFonts w:ascii="Bookman Old Style" w:hAnsi="Bookman Old Style"/>
          <w:sz w:val="24"/>
          <w:szCs w:val="24"/>
        </w:rPr>
      </w:pPr>
    </w:p>
    <w:p w:rsidR="00064670" w:rsidRDefault="00064670" w:rsidP="00064670">
      <w:pPr>
        <w:pStyle w:val="ListParagraph"/>
        <w:rPr>
          <w:rFonts w:ascii="Bookman Old Style" w:hAnsi="Bookman Old Style"/>
          <w:b/>
          <w:sz w:val="28"/>
          <w:szCs w:val="24"/>
        </w:rPr>
      </w:pPr>
    </w:p>
    <w:p w:rsidR="005B3CFD" w:rsidRPr="005B3CFD" w:rsidRDefault="005B3CFD" w:rsidP="005B3CFD">
      <w:pPr>
        <w:rPr>
          <w:rFonts w:ascii="Bookman Old Style" w:hAnsi="Bookman Old Style"/>
          <w:b/>
          <w:sz w:val="28"/>
          <w:szCs w:val="24"/>
        </w:rPr>
      </w:pPr>
    </w:p>
    <w:p w:rsidR="005B3CFD" w:rsidRDefault="005B3CFD" w:rsidP="005B3CFD">
      <w:pPr>
        <w:pStyle w:val="ListParagraph"/>
        <w:rPr>
          <w:rFonts w:ascii="Bookman Old Style" w:hAnsi="Bookman Old Style"/>
          <w:b/>
          <w:sz w:val="28"/>
          <w:szCs w:val="24"/>
        </w:rPr>
      </w:pPr>
    </w:p>
    <w:p w:rsidR="00064670" w:rsidRPr="00064670" w:rsidRDefault="00064670" w:rsidP="00064670">
      <w:pPr>
        <w:pStyle w:val="ListParagraph"/>
        <w:numPr>
          <w:ilvl w:val="0"/>
          <w:numId w:val="2"/>
        </w:numPr>
        <w:rPr>
          <w:rFonts w:ascii="Bookman Old Style" w:hAnsi="Bookman Old Style"/>
          <w:b/>
          <w:sz w:val="28"/>
          <w:szCs w:val="24"/>
        </w:rPr>
      </w:pPr>
      <w:r w:rsidRPr="00064670">
        <w:rPr>
          <w:rFonts w:ascii="Bookman Old Style" w:hAnsi="Bookman Old Style"/>
          <w:b/>
          <w:sz w:val="28"/>
          <w:szCs w:val="24"/>
        </w:rPr>
        <w:t>MANPOWER</w:t>
      </w:r>
    </w:p>
    <w:p w:rsidR="00064670" w:rsidRPr="00064670" w:rsidRDefault="00064670" w:rsidP="00064670">
      <w:pPr>
        <w:pStyle w:val="ListParagraph"/>
        <w:jc w:val="both"/>
        <w:rPr>
          <w:rFonts w:ascii="Bookman Old Style" w:hAnsi="Bookman Old Style"/>
          <w:b/>
          <w:sz w:val="28"/>
          <w:szCs w:val="28"/>
        </w:rPr>
      </w:pPr>
      <w:r w:rsidRPr="00064670">
        <w:rPr>
          <w:rFonts w:ascii="Bookman Old Style" w:hAnsi="Bookman Old Style"/>
          <w:sz w:val="24"/>
          <w:szCs w:val="24"/>
        </w:rPr>
        <w:t>Manpower under</w:t>
      </w:r>
      <w:r>
        <w:rPr>
          <w:rFonts w:ascii="Bookman Old Style" w:hAnsi="Bookman Old Style"/>
          <w:sz w:val="24"/>
          <w:szCs w:val="24"/>
        </w:rPr>
        <w:t xml:space="preserve"> National Quality Assurance Programme</w:t>
      </w:r>
      <w:r w:rsidRPr="00064670">
        <w:rPr>
          <w:rFonts w:ascii="Bookman Old Style" w:hAnsi="Bookman Old Style"/>
          <w:sz w:val="24"/>
          <w:szCs w:val="24"/>
        </w:rPr>
        <w:t xml:space="preserve">, Annexure Building, H &amp; FW Department, Convoy Ground, </w:t>
      </w:r>
      <w:proofErr w:type="gramStart"/>
      <w:r w:rsidRPr="00064670">
        <w:rPr>
          <w:rFonts w:ascii="Bookman Old Style" w:hAnsi="Bookman Old Style"/>
          <w:sz w:val="24"/>
          <w:szCs w:val="24"/>
        </w:rPr>
        <w:t>Tadong</w:t>
      </w:r>
      <w:proofErr w:type="gramEnd"/>
      <w:r w:rsidRPr="00064670">
        <w:rPr>
          <w:rFonts w:ascii="Bookman Old Style" w:hAnsi="Bookman Old Style"/>
          <w:sz w:val="24"/>
          <w:szCs w:val="24"/>
        </w:rPr>
        <w:t xml:space="preserve"> is headed by Addl. Director. He is supported by </w:t>
      </w:r>
      <w:r>
        <w:rPr>
          <w:rFonts w:ascii="Bookman Old Style" w:hAnsi="Bookman Old Style"/>
          <w:sz w:val="24"/>
          <w:szCs w:val="24"/>
        </w:rPr>
        <w:t>State Quality Consultant and DEO.</w:t>
      </w:r>
    </w:p>
    <w:tbl>
      <w:tblPr>
        <w:tblStyle w:val="TableGrid"/>
        <w:tblW w:w="0" w:type="auto"/>
        <w:tblLook w:val="04A0"/>
      </w:tblPr>
      <w:tblGrid>
        <w:gridCol w:w="828"/>
        <w:gridCol w:w="3060"/>
        <w:gridCol w:w="1657"/>
        <w:gridCol w:w="1849"/>
        <w:gridCol w:w="1849"/>
      </w:tblGrid>
      <w:tr w:rsidR="00064670" w:rsidRPr="00422366" w:rsidTr="00E32295">
        <w:tc>
          <w:tcPr>
            <w:tcW w:w="828" w:type="dxa"/>
          </w:tcPr>
          <w:p w:rsidR="00064670" w:rsidRPr="00422366" w:rsidRDefault="00064670" w:rsidP="00E32295">
            <w:pPr>
              <w:jc w:val="both"/>
              <w:rPr>
                <w:rFonts w:ascii="Bookman Old Style" w:hAnsi="Bookman Old Style"/>
                <w:sz w:val="24"/>
                <w:szCs w:val="24"/>
              </w:rPr>
            </w:pPr>
            <w:proofErr w:type="spellStart"/>
            <w:r w:rsidRPr="00422366">
              <w:rPr>
                <w:rFonts w:ascii="Bookman Old Style" w:hAnsi="Bookman Old Style"/>
                <w:sz w:val="24"/>
                <w:szCs w:val="24"/>
              </w:rPr>
              <w:t>Sl</w:t>
            </w:r>
            <w:proofErr w:type="spellEnd"/>
            <w:r w:rsidRPr="00422366">
              <w:rPr>
                <w:rFonts w:ascii="Bookman Old Style" w:hAnsi="Bookman Old Style"/>
                <w:sz w:val="24"/>
                <w:szCs w:val="24"/>
              </w:rPr>
              <w:t xml:space="preserve"> no.</w:t>
            </w:r>
          </w:p>
        </w:tc>
        <w:tc>
          <w:tcPr>
            <w:tcW w:w="3060" w:type="dxa"/>
          </w:tcPr>
          <w:p w:rsidR="00064670" w:rsidRPr="00422366" w:rsidRDefault="00064670" w:rsidP="00E32295">
            <w:pPr>
              <w:jc w:val="both"/>
              <w:rPr>
                <w:rFonts w:ascii="Bookman Old Style" w:hAnsi="Bookman Old Style"/>
                <w:sz w:val="24"/>
                <w:szCs w:val="24"/>
              </w:rPr>
            </w:pPr>
            <w:r w:rsidRPr="00422366">
              <w:rPr>
                <w:rFonts w:ascii="Bookman Old Style" w:hAnsi="Bookman Old Style"/>
                <w:sz w:val="24"/>
                <w:szCs w:val="24"/>
              </w:rPr>
              <w:t>Designation</w:t>
            </w:r>
          </w:p>
        </w:tc>
        <w:tc>
          <w:tcPr>
            <w:tcW w:w="1657" w:type="dxa"/>
          </w:tcPr>
          <w:p w:rsidR="00064670" w:rsidRPr="00422366" w:rsidRDefault="00064670" w:rsidP="00E32295">
            <w:pPr>
              <w:jc w:val="both"/>
              <w:rPr>
                <w:rFonts w:ascii="Bookman Old Style" w:hAnsi="Bookman Old Style"/>
                <w:sz w:val="24"/>
                <w:szCs w:val="24"/>
              </w:rPr>
            </w:pPr>
            <w:r w:rsidRPr="00422366">
              <w:rPr>
                <w:rFonts w:ascii="Bookman Old Style" w:hAnsi="Bookman Old Style"/>
                <w:sz w:val="24"/>
                <w:szCs w:val="24"/>
              </w:rPr>
              <w:t>Sanctioned Strength</w:t>
            </w:r>
          </w:p>
        </w:tc>
        <w:tc>
          <w:tcPr>
            <w:tcW w:w="1849" w:type="dxa"/>
          </w:tcPr>
          <w:p w:rsidR="00064670" w:rsidRPr="00422366" w:rsidRDefault="00064670" w:rsidP="00E32295">
            <w:pPr>
              <w:jc w:val="both"/>
              <w:rPr>
                <w:rFonts w:ascii="Bookman Old Style" w:hAnsi="Bookman Old Style"/>
                <w:sz w:val="24"/>
                <w:szCs w:val="24"/>
              </w:rPr>
            </w:pPr>
            <w:r w:rsidRPr="00422366">
              <w:rPr>
                <w:rFonts w:ascii="Bookman Old Style" w:hAnsi="Bookman Old Style"/>
                <w:sz w:val="24"/>
                <w:szCs w:val="24"/>
              </w:rPr>
              <w:t>In Position</w:t>
            </w:r>
          </w:p>
        </w:tc>
        <w:tc>
          <w:tcPr>
            <w:tcW w:w="1849" w:type="dxa"/>
          </w:tcPr>
          <w:p w:rsidR="00064670" w:rsidRPr="00422366" w:rsidRDefault="00064670" w:rsidP="00E32295">
            <w:pPr>
              <w:jc w:val="both"/>
              <w:rPr>
                <w:rFonts w:ascii="Bookman Old Style" w:hAnsi="Bookman Old Style"/>
                <w:sz w:val="24"/>
                <w:szCs w:val="24"/>
              </w:rPr>
            </w:pPr>
            <w:r w:rsidRPr="00422366">
              <w:rPr>
                <w:rFonts w:ascii="Bookman Old Style" w:hAnsi="Bookman Old Style"/>
                <w:sz w:val="24"/>
                <w:szCs w:val="24"/>
              </w:rPr>
              <w:t xml:space="preserve"> Remarks</w:t>
            </w:r>
          </w:p>
        </w:tc>
      </w:tr>
      <w:tr w:rsidR="00064670" w:rsidRPr="00422366" w:rsidTr="00E32295">
        <w:tc>
          <w:tcPr>
            <w:tcW w:w="828" w:type="dxa"/>
          </w:tcPr>
          <w:p w:rsidR="00064670" w:rsidRPr="00422366" w:rsidRDefault="00064670" w:rsidP="00E32295">
            <w:pPr>
              <w:jc w:val="both"/>
              <w:rPr>
                <w:rFonts w:ascii="Bookman Old Style" w:hAnsi="Bookman Old Style"/>
                <w:sz w:val="24"/>
                <w:szCs w:val="24"/>
              </w:rPr>
            </w:pPr>
            <w:r w:rsidRPr="00422366">
              <w:rPr>
                <w:rFonts w:ascii="Bookman Old Style" w:hAnsi="Bookman Old Style"/>
                <w:sz w:val="24"/>
                <w:szCs w:val="24"/>
              </w:rPr>
              <w:t>1</w:t>
            </w:r>
          </w:p>
        </w:tc>
        <w:tc>
          <w:tcPr>
            <w:tcW w:w="3060" w:type="dxa"/>
          </w:tcPr>
          <w:p w:rsidR="00064670" w:rsidRPr="00422366" w:rsidRDefault="00064670" w:rsidP="00E32295">
            <w:pPr>
              <w:jc w:val="both"/>
              <w:rPr>
                <w:rFonts w:ascii="Bookman Old Style" w:hAnsi="Bookman Old Style"/>
                <w:sz w:val="24"/>
                <w:szCs w:val="24"/>
              </w:rPr>
            </w:pPr>
            <w:r w:rsidRPr="00422366">
              <w:rPr>
                <w:rFonts w:ascii="Bookman Old Style" w:hAnsi="Bookman Old Style"/>
                <w:sz w:val="24"/>
                <w:szCs w:val="24"/>
              </w:rPr>
              <w:t>Additional Director(S)</w:t>
            </w:r>
          </w:p>
        </w:tc>
        <w:tc>
          <w:tcPr>
            <w:tcW w:w="1657" w:type="dxa"/>
          </w:tcPr>
          <w:p w:rsidR="00064670" w:rsidRPr="00422366" w:rsidRDefault="00064670" w:rsidP="00E32295">
            <w:pPr>
              <w:jc w:val="both"/>
              <w:rPr>
                <w:rFonts w:ascii="Bookman Old Style" w:hAnsi="Bookman Old Style"/>
                <w:sz w:val="24"/>
                <w:szCs w:val="24"/>
              </w:rPr>
            </w:pPr>
            <w:r w:rsidRPr="00422366">
              <w:rPr>
                <w:rFonts w:ascii="Bookman Old Style" w:hAnsi="Bookman Old Style"/>
                <w:sz w:val="24"/>
                <w:szCs w:val="24"/>
              </w:rPr>
              <w:t>1</w:t>
            </w:r>
          </w:p>
        </w:tc>
        <w:tc>
          <w:tcPr>
            <w:tcW w:w="1849" w:type="dxa"/>
          </w:tcPr>
          <w:p w:rsidR="00064670" w:rsidRPr="00422366" w:rsidRDefault="00064670" w:rsidP="00E32295">
            <w:pPr>
              <w:jc w:val="both"/>
              <w:rPr>
                <w:rFonts w:ascii="Bookman Old Style" w:hAnsi="Bookman Old Style"/>
                <w:sz w:val="24"/>
                <w:szCs w:val="24"/>
              </w:rPr>
            </w:pPr>
            <w:r w:rsidRPr="00422366">
              <w:rPr>
                <w:rFonts w:ascii="Bookman Old Style" w:hAnsi="Bookman Old Style"/>
                <w:sz w:val="24"/>
                <w:szCs w:val="24"/>
              </w:rPr>
              <w:t>1</w:t>
            </w:r>
          </w:p>
        </w:tc>
        <w:tc>
          <w:tcPr>
            <w:tcW w:w="1849" w:type="dxa"/>
          </w:tcPr>
          <w:p w:rsidR="00064670" w:rsidRPr="00422366" w:rsidRDefault="00064670" w:rsidP="00E32295">
            <w:pPr>
              <w:jc w:val="both"/>
              <w:rPr>
                <w:rFonts w:ascii="Bookman Old Style" w:hAnsi="Bookman Old Style"/>
                <w:sz w:val="24"/>
                <w:szCs w:val="24"/>
              </w:rPr>
            </w:pPr>
          </w:p>
        </w:tc>
      </w:tr>
      <w:tr w:rsidR="00064670" w:rsidRPr="00422366" w:rsidTr="00E32295">
        <w:tc>
          <w:tcPr>
            <w:tcW w:w="828" w:type="dxa"/>
          </w:tcPr>
          <w:p w:rsidR="00064670" w:rsidRPr="00422366" w:rsidRDefault="00064670" w:rsidP="00E32295">
            <w:pPr>
              <w:jc w:val="both"/>
              <w:rPr>
                <w:rFonts w:ascii="Bookman Old Style" w:hAnsi="Bookman Old Style"/>
                <w:sz w:val="24"/>
                <w:szCs w:val="24"/>
              </w:rPr>
            </w:pPr>
            <w:r>
              <w:rPr>
                <w:rFonts w:ascii="Bookman Old Style" w:hAnsi="Bookman Old Style"/>
                <w:sz w:val="24"/>
                <w:szCs w:val="24"/>
              </w:rPr>
              <w:t>2.</w:t>
            </w:r>
          </w:p>
        </w:tc>
        <w:tc>
          <w:tcPr>
            <w:tcW w:w="3060" w:type="dxa"/>
          </w:tcPr>
          <w:p w:rsidR="00064670" w:rsidRPr="00422366" w:rsidRDefault="00064670" w:rsidP="00064670">
            <w:pPr>
              <w:rPr>
                <w:rFonts w:ascii="Bookman Old Style" w:hAnsi="Bookman Old Style"/>
                <w:sz w:val="24"/>
                <w:szCs w:val="24"/>
              </w:rPr>
            </w:pPr>
            <w:r>
              <w:rPr>
                <w:rFonts w:ascii="Bookman Old Style" w:hAnsi="Bookman Old Style"/>
                <w:sz w:val="24"/>
                <w:szCs w:val="24"/>
              </w:rPr>
              <w:t>State Quality Consultant</w:t>
            </w:r>
          </w:p>
        </w:tc>
        <w:tc>
          <w:tcPr>
            <w:tcW w:w="1657" w:type="dxa"/>
          </w:tcPr>
          <w:p w:rsidR="00064670" w:rsidRPr="00422366" w:rsidRDefault="00064670" w:rsidP="00E32295">
            <w:pPr>
              <w:jc w:val="both"/>
              <w:rPr>
                <w:rFonts w:ascii="Bookman Old Style" w:hAnsi="Bookman Old Style"/>
                <w:sz w:val="24"/>
                <w:szCs w:val="24"/>
              </w:rPr>
            </w:pPr>
            <w:r>
              <w:rPr>
                <w:rFonts w:ascii="Bookman Old Style" w:hAnsi="Bookman Old Style"/>
                <w:sz w:val="24"/>
                <w:szCs w:val="24"/>
              </w:rPr>
              <w:t>1</w:t>
            </w:r>
          </w:p>
        </w:tc>
        <w:tc>
          <w:tcPr>
            <w:tcW w:w="1849" w:type="dxa"/>
          </w:tcPr>
          <w:p w:rsidR="00064670" w:rsidRPr="00422366" w:rsidRDefault="00064670" w:rsidP="00E32295">
            <w:pPr>
              <w:jc w:val="both"/>
              <w:rPr>
                <w:rFonts w:ascii="Bookman Old Style" w:hAnsi="Bookman Old Style"/>
                <w:sz w:val="24"/>
                <w:szCs w:val="24"/>
              </w:rPr>
            </w:pPr>
            <w:r>
              <w:rPr>
                <w:rFonts w:ascii="Bookman Old Style" w:hAnsi="Bookman Old Style"/>
                <w:sz w:val="24"/>
                <w:szCs w:val="24"/>
              </w:rPr>
              <w:t>1</w:t>
            </w:r>
          </w:p>
        </w:tc>
        <w:tc>
          <w:tcPr>
            <w:tcW w:w="1849" w:type="dxa"/>
          </w:tcPr>
          <w:p w:rsidR="00064670" w:rsidRPr="00422366" w:rsidRDefault="00064670" w:rsidP="00E32295">
            <w:pPr>
              <w:jc w:val="both"/>
              <w:rPr>
                <w:rFonts w:ascii="Bookman Old Style" w:hAnsi="Bookman Old Style"/>
                <w:sz w:val="24"/>
                <w:szCs w:val="24"/>
              </w:rPr>
            </w:pPr>
          </w:p>
        </w:tc>
      </w:tr>
      <w:tr w:rsidR="00064670" w:rsidRPr="00422366" w:rsidTr="00E32295">
        <w:tc>
          <w:tcPr>
            <w:tcW w:w="828" w:type="dxa"/>
          </w:tcPr>
          <w:p w:rsidR="00064670" w:rsidRDefault="00064670" w:rsidP="00E32295">
            <w:pPr>
              <w:jc w:val="both"/>
              <w:rPr>
                <w:rFonts w:ascii="Bookman Old Style" w:hAnsi="Bookman Old Style"/>
                <w:sz w:val="24"/>
                <w:szCs w:val="24"/>
              </w:rPr>
            </w:pPr>
            <w:r>
              <w:rPr>
                <w:rFonts w:ascii="Bookman Old Style" w:hAnsi="Bookman Old Style"/>
                <w:sz w:val="24"/>
                <w:szCs w:val="24"/>
              </w:rPr>
              <w:t>3.</w:t>
            </w:r>
          </w:p>
        </w:tc>
        <w:tc>
          <w:tcPr>
            <w:tcW w:w="3060" w:type="dxa"/>
          </w:tcPr>
          <w:p w:rsidR="00064670" w:rsidRDefault="00064670" w:rsidP="00064670">
            <w:pPr>
              <w:rPr>
                <w:rFonts w:ascii="Bookman Old Style" w:hAnsi="Bookman Old Style"/>
                <w:sz w:val="24"/>
                <w:szCs w:val="24"/>
              </w:rPr>
            </w:pPr>
            <w:r>
              <w:rPr>
                <w:rFonts w:ascii="Bookman Old Style" w:hAnsi="Bookman Old Style"/>
                <w:sz w:val="24"/>
                <w:szCs w:val="24"/>
              </w:rPr>
              <w:t>DEO</w:t>
            </w:r>
          </w:p>
        </w:tc>
        <w:tc>
          <w:tcPr>
            <w:tcW w:w="1657" w:type="dxa"/>
          </w:tcPr>
          <w:p w:rsidR="00064670" w:rsidRDefault="00064670" w:rsidP="00E32295">
            <w:pPr>
              <w:jc w:val="both"/>
              <w:rPr>
                <w:rFonts w:ascii="Bookman Old Style" w:hAnsi="Bookman Old Style"/>
                <w:sz w:val="24"/>
                <w:szCs w:val="24"/>
              </w:rPr>
            </w:pPr>
            <w:r>
              <w:rPr>
                <w:rFonts w:ascii="Bookman Old Style" w:hAnsi="Bookman Old Style"/>
                <w:sz w:val="24"/>
                <w:szCs w:val="24"/>
              </w:rPr>
              <w:t>1</w:t>
            </w:r>
          </w:p>
        </w:tc>
        <w:tc>
          <w:tcPr>
            <w:tcW w:w="1849" w:type="dxa"/>
          </w:tcPr>
          <w:p w:rsidR="00064670" w:rsidRDefault="00064670" w:rsidP="00E32295">
            <w:pPr>
              <w:jc w:val="both"/>
              <w:rPr>
                <w:rFonts w:ascii="Bookman Old Style" w:hAnsi="Bookman Old Style"/>
                <w:sz w:val="24"/>
                <w:szCs w:val="24"/>
              </w:rPr>
            </w:pPr>
            <w:r>
              <w:rPr>
                <w:rFonts w:ascii="Bookman Old Style" w:hAnsi="Bookman Old Style"/>
                <w:sz w:val="24"/>
                <w:szCs w:val="24"/>
              </w:rPr>
              <w:t>1</w:t>
            </w:r>
          </w:p>
        </w:tc>
        <w:tc>
          <w:tcPr>
            <w:tcW w:w="1849" w:type="dxa"/>
          </w:tcPr>
          <w:p w:rsidR="00064670" w:rsidRPr="00422366" w:rsidRDefault="00064670" w:rsidP="00E32295">
            <w:pPr>
              <w:jc w:val="both"/>
              <w:rPr>
                <w:rFonts w:ascii="Bookman Old Style" w:hAnsi="Bookman Old Style"/>
                <w:sz w:val="24"/>
                <w:szCs w:val="24"/>
              </w:rPr>
            </w:pPr>
          </w:p>
        </w:tc>
      </w:tr>
    </w:tbl>
    <w:p w:rsidR="00064670" w:rsidRPr="00064670" w:rsidRDefault="00064670" w:rsidP="00064670">
      <w:pPr>
        <w:pStyle w:val="ListParagraph"/>
        <w:jc w:val="both"/>
        <w:rPr>
          <w:rFonts w:ascii="Bookman Old Style" w:hAnsi="Bookman Old Style"/>
          <w:sz w:val="24"/>
          <w:szCs w:val="24"/>
        </w:rPr>
      </w:pPr>
    </w:p>
    <w:p w:rsidR="00BE47B1" w:rsidRDefault="00BE47B1" w:rsidP="00064670">
      <w:pPr>
        <w:pStyle w:val="ListParagraph"/>
        <w:rPr>
          <w:rFonts w:ascii="Bookman Old Style" w:hAnsi="Bookman Old Style"/>
          <w:b/>
          <w:sz w:val="24"/>
          <w:szCs w:val="24"/>
        </w:rPr>
      </w:pPr>
    </w:p>
    <w:p w:rsidR="00BE47B1" w:rsidRPr="00222261" w:rsidRDefault="0014581B" w:rsidP="00222261">
      <w:pPr>
        <w:pStyle w:val="ListParagraph"/>
        <w:numPr>
          <w:ilvl w:val="0"/>
          <w:numId w:val="2"/>
        </w:numPr>
        <w:rPr>
          <w:rFonts w:ascii="Bookman Old Style" w:hAnsi="Bookman Old Style"/>
          <w:b/>
          <w:sz w:val="28"/>
          <w:szCs w:val="28"/>
        </w:rPr>
      </w:pPr>
      <w:r w:rsidRPr="00222261">
        <w:rPr>
          <w:rFonts w:ascii="Bookman Old Style" w:hAnsi="Bookman Old Style"/>
          <w:b/>
          <w:sz w:val="28"/>
          <w:szCs w:val="28"/>
        </w:rPr>
        <w:t xml:space="preserve">  </w:t>
      </w:r>
      <w:r w:rsidR="00222261" w:rsidRPr="00222261">
        <w:rPr>
          <w:rFonts w:ascii="Bookman Old Style" w:hAnsi="Bookman Old Style"/>
          <w:b/>
          <w:sz w:val="28"/>
          <w:szCs w:val="28"/>
        </w:rPr>
        <w:t>PERFORMANCE TILL DATE</w:t>
      </w:r>
    </w:p>
    <w:tbl>
      <w:tblPr>
        <w:tblStyle w:val="TableGrid"/>
        <w:tblW w:w="0" w:type="auto"/>
        <w:tblInd w:w="-34" w:type="dxa"/>
        <w:tblLook w:val="04A0"/>
      </w:tblPr>
      <w:tblGrid>
        <w:gridCol w:w="851"/>
        <w:gridCol w:w="6379"/>
        <w:gridCol w:w="2047"/>
      </w:tblGrid>
      <w:tr w:rsidR="00BE47B1" w:rsidTr="00BE47B1">
        <w:tc>
          <w:tcPr>
            <w:tcW w:w="851" w:type="dxa"/>
          </w:tcPr>
          <w:p w:rsidR="00BE47B1" w:rsidRPr="00BE47B1" w:rsidRDefault="00BE47B1" w:rsidP="00064670">
            <w:pPr>
              <w:pStyle w:val="ListParagraph"/>
              <w:ind w:left="0"/>
              <w:rPr>
                <w:rFonts w:ascii="Bookman Old Style" w:hAnsi="Bookman Old Style"/>
                <w:sz w:val="24"/>
                <w:szCs w:val="24"/>
              </w:rPr>
            </w:pPr>
            <w:r w:rsidRPr="00BE47B1">
              <w:rPr>
                <w:rFonts w:ascii="Bookman Old Style" w:hAnsi="Bookman Old Style"/>
                <w:sz w:val="24"/>
                <w:szCs w:val="24"/>
              </w:rPr>
              <w:t>Sl.</w:t>
            </w:r>
            <w:r>
              <w:rPr>
                <w:rFonts w:ascii="Bookman Old Style" w:hAnsi="Bookman Old Style"/>
                <w:sz w:val="24"/>
                <w:szCs w:val="24"/>
              </w:rPr>
              <w:t xml:space="preserve"> No.</w:t>
            </w:r>
          </w:p>
        </w:tc>
        <w:tc>
          <w:tcPr>
            <w:tcW w:w="6379" w:type="dxa"/>
          </w:tcPr>
          <w:p w:rsidR="00BE47B1" w:rsidRPr="00BE47B1" w:rsidRDefault="00BE47B1" w:rsidP="00064670">
            <w:pPr>
              <w:pStyle w:val="ListParagraph"/>
              <w:ind w:left="0"/>
              <w:rPr>
                <w:rFonts w:ascii="Bookman Old Style" w:hAnsi="Bookman Old Style"/>
                <w:sz w:val="24"/>
                <w:szCs w:val="24"/>
              </w:rPr>
            </w:pPr>
            <w:r w:rsidRPr="00BE47B1">
              <w:rPr>
                <w:rFonts w:ascii="Bookman Old Style" w:hAnsi="Bookman Old Style"/>
                <w:sz w:val="24"/>
                <w:szCs w:val="24"/>
              </w:rPr>
              <w:t>Performance  till date</w:t>
            </w:r>
          </w:p>
        </w:tc>
        <w:tc>
          <w:tcPr>
            <w:tcW w:w="2047" w:type="dxa"/>
          </w:tcPr>
          <w:p w:rsidR="00BE47B1" w:rsidRPr="00BE47B1" w:rsidRDefault="00BE47B1" w:rsidP="00064670">
            <w:pPr>
              <w:pStyle w:val="ListParagraph"/>
              <w:ind w:left="0"/>
              <w:rPr>
                <w:rFonts w:ascii="Bookman Old Style" w:hAnsi="Bookman Old Style"/>
                <w:sz w:val="24"/>
                <w:szCs w:val="24"/>
              </w:rPr>
            </w:pPr>
            <w:r w:rsidRPr="00BE47B1">
              <w:rPr>
                <w:rFonts w:ascii="Bookman Old Style" w:hAnsi="Bookman Old Style"/>
                <w:sz w:val="24"/>
                <w:szCs w:val="24"/>
              </w:rPr>
              <w:t>Date</w:t>
            </w:r>
          </w:p>
        </w:tc>
      </w:tr>
      <w:tr w:rsidR="00BE47B1" w:rsidTr="00BE47B1">
        <w:tc>
          <w:tcPr>
            <w:tcW w:w="851" w:type="dxa"/>
          </w:tcPr>
          <w:p w:rsidR="00BE47B1" w:rsidRPr="00BE47B1" w:rsidRDefault="00BE47B1" w:rsidP="00064670">
            <w:pPr>
              <w:pStyle w:val="ListParagraph"/>
              <w:ind w:left="0"/>
              <w:rPr>
                <w:rFonts w:ascii="Bookman Old Style" w:hAnsi="Bookman Old Style"/>
                <w:sz w:val="24"/>
                <w:szCs w:val="24"/>
              </w:rPr>
            </w:pPr>
            <w:r w:rsidRPr="00BE47B1">
              <w:rPr>
                <w:rFonts w:ascii="Bookman Old Style" w:hAnsi="Bookman Old Style"/>
                <w:sz w:val="24"/>
                <w:szCs w:val="24"/>
              </w:rPr>
              <w:t>1</w:t>
            </w:r>
            <w:r w:rsidR="00F15B08">
              <w:rPr>
                <w:rFonts w:ascii="Bookman Old Style" w:hAnsi="Bookman Old Style"/>
                <w:sz w:val="24"/>
                <w:szCs w:val="24"/>
              </w:rPr>
              <w:t>.</w:t>
            </w:r>
          </w:p>
        </w:tc>
        <w:tc>
          <w:tcPr>
            <w:tcW w:w="6379" w:type="dxa"/>
          </w:tcPr>
          <w:p w:rsidR="00BE47B1" w:rsidRPr="00BE47B1" w:rsidRDefault="00BE47B1" w:rsidP="00064670">
            <w:pPr>
              <w:pStyle w:val="ListParagraph"/>
              <w:ind w:left="0"/>
              <w:rPr>
                <w:rFonts w:ascii="Bookman Old Style" w:hAnsi="Bookman Old Style"/>
                <w:sz w:val="24"/>
                <w:szCs w:val="24"/>
              </w:rPr>
            </w:pPr>
            <w:r>
              <w:rPr>
                <w:rFonts w:ascii="Bookman Old Style" w:hAnsi="Bookman Old Style"/>
                <w:sz w:val="24"/>
                <w:szCs w:val="24"/>
              </w:rPr>
              <w:t>Base line assessment of PHC Yangyang</w:t>
            </w:r>
          </w:p>
        </w:tc>
        <w:tc>
          <w:tcPr>
            <w:tcW w:w="2047" w:type="dxa"/>
          </w:tcPr>
          <w:p w:rsidR="00BE47B1" w:rsidRPr="00BE47B1" w:rsidRDefault="00BE47B1" w:rsidP="00BE47B1">
            <w:pPr>
              <w:rPr>
                <w:rFonts w:ascii="Bookman Old Style" w:hAnsi="Bookman Old Style"/>
                <w:sz w:val="24"/>
                <w:szCs w:val="24"/>
              </w:rPr>
            </w:pPr>
            <w:r w:rsidRPr="00BE47B1">
              <w:rPr>
                <w:rFonts w:ascii="Bookman Old Style" w:hAnsi="Bookman Old Style"/>
                <w:sz w:val="24"/>
                <w:szCs w:val="24"/>
              </w:rPr>
              <w:t>4.08.2021 to 06.08.2021</w:t>
            </w:r>
          </w:p>
          <w:p w:rsidR="00BE47B1" w:rsidRDefault="00BE47B1" w:rsidP="00064670">
            <w:pPr>
              <w:pStyle w:val="ListParagraph"/>
              <w:ind w:left="0"/>
              <w:rPr>
                <w:rFonts w:ascii="Bookman Old Style" w:hAnsi="Bookman Old Style"/>
                <w:b/>
                <w:sz w:val="24"/>
                <w:szCs w:val="24"/>
              </w:rPr>
            </w:pPr>
          </w:p>
        </w:tc>
      </w:tr>
      <w:tr w:rsidR="00BE47B1" w:rsidTr="00BE47B1">
        <w:tc>
          <w:tcPr>
            <w:tcW w:w="851" w:type="dxa"/>
          </w:tcPr>
          <w:p w:rsidR="00BE47B1" w:rsidRPr="00F15B08" w:rsidRDefault="00BE47B1" w:rsidP="00064670">
            <w:pPr>
              <w:pStyle w:val="ListParagraph"/>
              <w:ind w:left="0"/>
              <w:rPr>
                <w:rFonts w:ascii="Bookman Old Style" w:hAnsi="Bookman Old Style"/>
                <w:sz w:val="24"/>
                <w:szCs w:val="24"/>
              </w:rPr>
            </w:pPr>
            <w:r w:rsidRPr="00F15B08">
              <w:rPr>
                <w:rFonts w:ascii="Bookman Old Style" w:hAnsi="Bookman Old Style"/>
                <w:sz w:val="24"/>
                <w:szCs w:val="24"/>
              </w:rPr>
              <w:t>2</w:t>
            </w:r>
            <w:r w:rsidR="00F15B08">
              <w:rPr>
                <w:rFonts w:ascii="Bookman Old Style" w:hAnsi="Bookman Old Style"/>
                <w:sz w:val="24"/>
                <w:szCs w:val="24"/>
              </w:rPr>
              <w:t>.</w:t>
            </w:r>
          </w:p>
        </w:tc>
        <w:tc>
          <w:tcPr>
            <w:tcW w:w="6379" w:type="dxa"/>
          </w:tcPr>
          <w:p w:rsidR="00BE47B1" w:rsidRDefault="00BE47B1" w:rsidP="00064670">
            <w:pPr>
              <w:pStyle w:val="ListParagraph"/>
              <w:ind w:left="0"/>
              <w:rPr>
                <w:rFonts w:ascii="Bookman Old Style" w:hAnsi="Bookman Old Style"/>
                <w:b/>
                <w:sz w:val="24"/>
                <w:szCs w:val="24"/>
              </w:rPr>
            </w:pPr>
            <w:r>
              <w:rPr>
                <w:rFonts w:ascii="Bookman Old Style" w:hAnsi="Bookman Old Style"/>
                <w:sz w:val="24"/>
                <w:szCs w:val="24"/>
              </w:rPr>
              <w:t>Virtual meeting with officials of District CHCs, PHCs and HWC</w:t>
            </w:r>
          </w:p>
        </w:tc>
        <w:tc>
          <w:tcPr>
            <w:tcW w:w="2047" w:type="dxa"/>
          </w:tcPr>
          <w:p w:rsidR="00BE47B1" w:rsidRDefault="00BE47B1" w:rsidP="00064670">
            <w:pPr>
              <w:pStyle w:val="ListParagraph"/>
              <w:ind w:left="0"/>
              <w:rPr>
                <w:rFonts w:ascii="Bookman Old Style" w:hAnsi="Bookman Old Style"/>
                <w:b/>
                <w:sz w:val="24"/>
                <w:szCs w:val="24"/>
              </w:rPr>
            </w:pPr>
            <w:r>
              <w:rPr>
                <w:rFonts w:ascii="Bookman Old Style" w:hAnsi="Bookman Old Style"/>
                <w:sz w:val="24"/>
                <w:szCs w:val="24"/>
              </w:rPr>
              <w:t>13.08.2021</w:t>
            </w:r>
          </w:p>
        </w:tc>
      </w:tr>
      <w:tr w:rsidR="00F15B08" w:rsidTr="00BE47B1">
        <w:tc>
          <w:tcPr>
            <w:tcW w:w="851" w:type="dxa"/>
          </w:tcPr>
          <w:p w:rsidR="00F15B08" w:rsidRPr="00F15B08" w:rsidRDefault="00F15B08" w:rsidP="00064670">
            <w:pPr>
              <w:pStyle w:val="ListParagraph"/>
              <w:ind w:left="0"/>
              <w:rPr>
                <w:rFonts w:ascii="Bookman Old Style" w:hAnsi="Bookman Old Style"/>
                <w:sz w:val="24"/>
                <w:szCs w:val="24"/>
              </w:rPr>
            </w:pPr>
            <w:r w:rsidRPr="00F15B08">
              <w:rPr>
                <w:rFonts w:ascii="Bookman Old Style" w:hAnsi="Bookman Old Style"/>
                <w:sz w:val="24"/>
                <w:szCs w:val="24"/>
              </w:rPr>
              <w:t>3</w:t>
            </w:r>
            <w:r>
              <w:rPr>
                <w:rFonts w:ascii="Bookman Old Style" w:hAnsi="Bookman Old Style"/>
                <w:sz w:val="24"/>
                <w:szCs w:val="24"/>
              </w:rPr>
              <w:t>.</w:t>
            </w:r>
          </w:p>
        </w:tc>
        <w:tc>
          <w:tcPr>
            <w:tcW w:w="6379" w:type="dxa"/>
          </w:tcPr>
          <w:p w:rsidR="00F15B08" w:rsidRDefault="00F15B08" w:rsidP="00234796">
            <w:pPr>
              <w:pStyle w:val="ListParagraph"/>
              <w:ind w:left="0"/>
              <w:rPr>
                <w:rFonts w:ascii="Bookman Old Style" w:hAnsi="Bookman Old Style"/>
                <w:sz w:val="24"/>
                <w:szCs w:val="24"/>
              </w:rPr>
            </w:pPr>
            <w:r>
              <w:rPr>
                <w:rFonts w:ascii="Bookman Old Style" w:hAnsi="Bookman Old Style"/>
                <w:sz w:val="24"/>
                <w:szCs w:val="24"/>
              </w:rPr>
              <w:t>Monitoring visit cum KPI and Quality management  training</w:t>
            </w:r>
          </w:p>
        </w:tc>
        <w:tc>
          <w:tcPr>
            <w:tcW w:w="2047" w:type="dxa"/>
          </w:tcPr>
          <w:p w:rsidR="00F15B08" w:rsidRPr="00F15B08" w:rsidRDefault="00F15B08" w:rsidP="00234796">
            <w:pPr>
              <w:rPr>
                <w:rFonts w:ascii="Bookman Old Style" w:hAnsi="Bookman Old Style"/>
                <w:sz w:val="24"/>
                <w:szCs w:val="24"/>
              </w:rPr>
            </w:pPr>
            <w:r w:rsidRPr="00F15B08">
              <w:rPr>
                <w:rFonts w:ascii="Bookman Old Style" w:hAnsi="Bookman Old Style"/>
                <w:sz w:val="24"/>
                <w:szCs w:val="24"/>
              </w:rPr>
              <w:t>10.08.2021 to 12.08.2021</w:t>
            </w:r>
          </w:p>
          <w:p w:rsidR="00F15B08" w:rsidRDefault="00F15B08" w:rsidP="00234796">
            <w:pPr>
              <w:pStyle w:val="ListParagraph"/>
              <w:ind w:left="0"/>
              <w:rPr>
                <w:rFonts w:ascii="Bookman Old Style" w:hAnsi="Bookman Old Style"/>
                <w:sz w:val="24"/>
                <w:szCs w:val="24"/>
              </w:rPr>
            </w:pPr>
          </w:p>
        </w:tc>
      </w:tr>
      <w:tr w:rsidR="00F15B08" w:rsidTr="00BE47B1">
        <w:tc>
          <w:tcPr>
            <w:tcW w:w="851" w:type="dxa"/>
          </w:tcPr>
          <w:p w:rsidR="00F15B08" w:rsidRPr="00F15B08" w:rsidRDefault="00F15B08" w:rsidP="00064670">
            <w:pPr>
              <w:pStyle w:val="ListParagraph"/>
              <w:ind w:left="0"/>
              <w:rPr>
                <w:rFonts w:ascii="Bookman Old Style" w:hAnsi="Bookman Old Style"/>
                <w:sz w:val="24"/>
                <w:szCs w:val="24"/>
              </w:rPr>
            </w:pPr>
            <w:r w:rsidRPr="00F15B08">
              <w:rPr>
                <w:rFonts w:ascii="Bookman Old Style" w:hAnsi="Bookman Old Style"/>
                <w:sz w:val="24"/>
                <w:szCs w:val="24"/>
              </w:rPr>
              <w:t>4</w:t>
            </w:r>
            <w:r>
              <w:rPr>
                <w:rFonts w:ascii="Bookman Old Style" w:hAnsi="Bookman Old Style"/>
                <w:sz w:val="24"/>
                <w:szCs w:val="24"/>
              </w:rPr>
              <w:t>.</w:t>
            </w:r>
          </w:p>
        </w:tc>
        <w:tc>
          <w:tcPr>
            <w:tcW w:w="6379" w:type="dxa"/>
          </w:tcPr>
          <w:p w:rsidR="00F15B08" w:rsidRDefault="00F15B08" w:rsidP="00064670">
            <w:pPr>
              <w:pStyle w:val="ListParagraph"/>
              <w:ind w:left="0"/>
              <w:rPr>
                <w:rFonts w:ascii="Bookman Old Style" w:hAnsi="Bookman Old Style"/>
                <w:b/>
                <w:sz w:val="24"/>
                <w:szCs w:val="24"/>
              </w:rPr>
            </w:pPr>
            <w:r>
              <w:rPr>
                <w:rFonts w:ascii="Bookman Old Style" w:hAnsi="Bookman Old Style"/>
                <w:sz w:val="24"/>
                <w:szCs w:val="24"/>
              </w:rPr>
              <w:t>Base line assessment of PHC Chungthang</w:t>
            </w:r>
          </w:p>
        </w:tc>
        <w:tc>
          <w:tcPr>
            <w:tcW w:w="2047" w:type="dxa"/>
          </w:tcPr>
          <w:p w:rsidR="00F15B08" w:rsidRPr="00BE47B1" w:rsidRDefault="00F15B08" w:rsidP="00BE47B1">
            <w:pPr>
              <w:rPr>
                <w:rFonts w:ascii="Bookman Old Style" w:hAnsi="Bookman Old Style"/>
                <w:sz w:val="24"/>
                <w:szCs w:val="24"/>
              </w:rPr>
            </w:pPr>
            <w:r w:rsidRPr="00BE47B1">
              <w:rPr>
                <w:rFonts w:ascii="Bookman Old Style" w:hAnsi="Bookman Old Style"/>
                <w:sz w:val="24"/>
                <w:szCs w:val="24"/>
              </w:rPr>
              <w:t>24.08.2021 to 26.08.2021.</w:t>
            </w:r>
          </w:p>
          <w:p w:rsidR="00F15B08" w:rsidRDefault="00F15B08" w:rsidP="00064670">
            <w:pPr>
              <w:pStyle w:val="ListParagraph"/>
              <w:ind w:left="0"/>
              <w:rPr>
                <w:rFonts w:ascii="Bookman Old Style" w:hAnsi="Bookman Old Style"/>
                <w:b/>
                <w:sz w:val="24"/>
                <w:szCs w:val="24"/>
              </w:rPr>
            </w:pPr>
          </w:p>
        </w:tc>
      </w:tr>
      <w:tr w:rsidR="00F15B08" w:rsidTr="00BE47B1">
        <w:tc>
          <w:tcPr>
            <w:tcW w:w="851" w:type="dxa"/>
          </w:tcPr>
          <w:p w:rsidR="00F15B08" w:rsidRPr="00F15B08" w:rsidRDefault="00F15B08" w:rsidP="00064670">
            <w:pPr>
              <w:pStyle w:val="ListParagraph"/>
              <w:ind w:left="0"/>
              <w:rPr>
                <w:rFonts w:ascii="Bookman Old Style" w:hAnsi="Bookman Old Style"/>
                <w:sz w:val="24"/>
                <w:szCs w:val="24"/>
              </w:rPr>
            </w:pPr>
            <w:r w:rsidRPr="00F15B08">
              <w:rPr>
                <w:rFonts w:ascii="Bookman Old Style" w:hAnsi="Bookman Old Style"/>
                <w:sz w:val="24"/>
                <w:szCs w:val="24"/>
              </w:rPr>
              <w:t>5</w:t>
            </w:r>
            <w:r>
              <w:rPr>
                <w:rFonts w:ascii="Bookman Old Style" w:hAnsi="Bookman Old Style"/>
                <w:sz w:val="24"/>
                <w:szCs w:val="24"/>
              </w:rPr>
              <w:t>.</w:t>
            </w:r>
          </w:p>
        </w:tc>
        <w:tc>
          <w:tcPr>
            <w:tcW w:w="6379" w:type="dxa"/>
          </w:tcPr>
          <w:p w:rsidR="00F15B08" w:rsidRDefault="00F15B08" w:rsidP="00064670">
            <w:pPr>
              <w:pStyle w:val="ListParagraph"/>
              <w:ind w:left="0"/>
              <w:rPr>
                <w:rFonts w:ascii="Bookman Old Style" w:hAnsi="Bookman Old Style"/>
                <w:b/>
                <w:sz w:val="24"/>
                <w:szCs w:val="24"/>
              </w:rPr>
            </w:pPr>
            <w:r>
              <w:rPr>
                <w:rFonts w:ascii="Bookman Old Style" w:hAnsi="Bookman Old Style"/>
                <w:sz w:val="24"/>
                <w:szCs w:val="24"/>
              </w:rPr>
              <w:t>Attended RKS meeting at PHC Dentam</w:t>
            </w:r>
          </w:p>
        </w:tc>
        <w:tc>
          <w:tcPr>
            <w:tcW w:w="2047" w:type="dxa"/>
          </w:tcPr>
          <w:p w:rsidR="00F15B08" w:rsidRDefault="00F15B08" w:rsidP="00064670">
            <w:pPr>
              <w:pStyle w:val="ListParagraph"/>
              <w:ind w:left="0"/>
              <w:rPr>
                <w:rFonts w:ascii="Bookman Old Style" w:hAnsi="Bookman Old Style"/>
                <w:b/>
                <w:sz w:val="24"/>
                <w:szCs w:val="24"/>
              </w:rPr>
            </w:pPr>
            <w:r>
              <w:rPr>
                <w:rFonts w:ascii="Bookman Old Style" w:hAnsi="Bookman Old Style"/>
                <w:sz w:val="24"/>
                <w:szCs w:val="24"/>
              </w:rPr>
              <w:t>8.09.2021</w:t>
            </w:r>
          </w:p>
        </w:tc>
      </w:tr>
      <w:tr w:rsidR="00F15B08" w:rsidTr="00BE47B1">
        <w:tc>
          <w:tcPr>
            <w:tcW w:w="851" w:type="dxa"/>
          </w:tcPr>
          <w:p w:rsidR="00F15B08" w:rsidRPr="00F15B08" w:rsidRDefault="00F15B08" w:rsidP="00064670">
            <w:pPr>
              <w:pStyle w:val="ListParagraph"/>
              <w:ind w:left="0"/>
              <w:rPr>
                <w:rFonts w:ascii="Bookman Old Style" w:hAnsi="Bookman Old Style"/>
                <w:sz w:val="24"/>
                <w:szCs w:val="24"/>
              </w:rPr>
            </w:pPr>
            <w:r w:rsidRPr="00F15B08">
              <w:rPr>
                <w:rFonts w:ascii="Bookman Old Style" w:hAnsi="Bookman Old Style"/>
                <w:sz w:val="24"/>
                <w:szCs w:val="24"/>
              </w:rPr>
              <w:t>6</w:t>
            </w:r>
            <w:r>
              <w:rPr>
                <w:rFonts w:ascii="Bookman Old Style" w:hAnsi="Bookman Old Style"/>
                <w:sz w:val="24"/>
                <w:szCs w:val="24"/>
              </w:rPr>
              <w:t>.</w:t>
            </w:r>
          </w:p>
        </w:tc>
        <w:tc>
          <w:tcPr>
            <w:tcW w:w="6379" w:type="dxa"/>
          </w:tcPr>
          <w:p w:rsidR="00F15B08" w:rsidRDefault="00F15B08" w:rsidP="00064670">
            <w:pPr>
              <w:pStyle w:val="ListParagraph"/>
              <w:ind w:left="0"/>
              <w:rPr>
                <w:rFonts w:ascii="Bookman Old Style" w:hAnsi="Bookman Old Style"/>
                <w:b/>
                <w:sz w:val="24"/>
                <w:szCs w:val="24"/>
              </w:rPr>
            </w:pPr>
            <w:r>
              <w:rPr>
                <w:rFonts w:ascii="Bookman Old Style" w:hAnsi="Bookman Old Style"/>
                <w:sz w:val="24"/>
                <w:szCs w:val="24"/>
              </w:rPr>
              <w:t>Attended RKS meeting at PHC Yangyang</w:t>
            </w:r>
          </w:p>
        </w:tc>
        <w:tc>
          <w:tcPr>
            <w:tcW w:w="2047" w:type="dxa"/>
          </w:tcPr>
          <w:p w:rsidR="00F15B08" w:rsidRDefault="00F15B08" w:rsidP="00064670">
            <w:pPr>
              <w:pStyle w:val="ListParagraph"/>
              <w:ind w:left="0"/>
              <w:rPr>
                <w:rFonts w:ascii="Bookman Old Style" w:hAnsi="Bookman Old Style"/>
                <w:b/>
                <w:sz w:val="24"/>
                <w:szCs w:val="24"/>
              </w:rPr>
            </w:pPr>
            <w:r>
              <w:rPr>
                <w:rFonts w:ascii="Bookman Old Style" w:hAnsi="Bookman Old Style"/>
                <w:sz w:val="24"/>
                <w:szCs w:val="24"/>
              </w:rPr>
              <w:t>14.09.2021</w:t>
            </w:r>
          </w:p>
        </w:tc>
      </w:tr>
      <w:tr w:rsidR="00F15B08" w:rsidTr="00BE47B1">
        <w:tc>
          <w:tcPr>
            <w:tcW w:w="851" w:type="dxa"/>
          </w:tcPr>
          <w:p w:rsidR="00F15B08" w:rsidRPr="00F15B08" w:rsidRDefault="00F15B08" w:rsidP="00064670">
            <w:pPr>
              <w:pStyle w:val="ListParagraph"/>
              <w:ind w:left="0"/>
              <w:rPr>
                <w:rFonts w:ascii="Bookman Old Style" w:hAnsi="Bookman Old Style"/>
                <w:sz w:val="24"/>
                <w:szCs w:val="24"/>
              </w:rPr>
            </w:pPr>
            <w:r w:rsidRPr="00F15B08">
              <w:rPr>
                <w:rFonts w:ascii="Bookman Old Style" w:hAnsi="Bookman Old Style"/>
                <w:sz w:val="24"/>
                <w:szCs w:val="24"/>
              </w:rPr>
              <w:t>7</w:t>
            </w:r>
            <w:r>
              <w:rPr>
                <w:rFonts w:ascii="Bookman Old Style" w:hAnsi="Bookman Old Style"/>
                <w:sz w:val="24"/>
                <w:szCs w:val="24"/>
              </w:rPr>
              <w:t>.</w:t>
            </w:r>
          </w:p>
        </w:tc>
        <w:tc>
          <w:tcPr>
            <w:tcW w:w="6379" w:type="dxa"/>
          </w:tcPr>
          <w:p w:rsidR="00F15B08" w:rsidRDefault="00F15B08" w:rsidP="00064670">
            <w:pPr>
              <w:pStyle w:val="ListParagraph"/>
              <w:ind w:left="0"/>
              <w:rPr>
                <w:rFonts w:ascii="Bookman Old Style" w:hAnsi="Bookman Old Style"/>
                <w:sz w:val="24"/>
                <w:szCs w:val="24"/>
              </w:rPr>
            </w:pPr>
            <w:r>
              <w:rPr>
                <w:rFonts w:ascii="Bookman Old Style" w:hAnsi="Bookman Old Style"/>
                <w:sz w:val="24"/>
                <w:szCs w:val="24"/>
              </w:rPr>
              <w:t xml:space="preserve">Monitoring visit at PHC Pakyong and PHC </w:t>
            </w:r>
            <w:proofErr w:type="spellStart"/>
            <w:r>
              <w:rPr>
                <w:rFonts w:ascii="Bookman Old Style" w:hAnsi="Bookman Old Style"/>
                <w:sz w:val="24"/>
                <w:szCs w:val="24"/>
              </w:rPr>
              <w:t>Machung</w:t>
            </w:r>
            <w:proofErr w:type="spellEnd"/>
          </w:p>
        </w:tc>
        <w:tc>
          <w:tcPr>
            <w:tcW w:w="2047" w:type="dxa"/>
          </w:tcPr>
          <w:p w:rsidR="00F15B08" w:rsidRPr="00F15B08" w:rsidRDefault="00F15B08" w:rsidP="00F15B08">
            <w:pPr>
              <w:rPr>
                <w:rFonts w:ascii="Bookman Old Style" w:hAnsi="Bookman Old Style"/>
                <w:sz w:val="24"/>
                <w:szCs w:val="24"/>
              </w:rPr>
            </w:pPr>
            <w:r>
              <w:rPr>
                <w:rFonts w:ascii="Bookman Old Style" w:hAnsi="Bookman Old Style"/>
                <w:sz w:val="24"/>
                <w:szCs w:val="24"/>
              </w:rPr>
              <w:t>16.09.2021</w:t>
            </w:r>
          </w:p>
        </w:tc>
      </w:tr>
      <w:tr w:rsidR="00F15B08" w:rsidTr="00BE47B1">
        <w:tc>
          <w:tcPr>
            <w:tcW w:w="851" w:type="dxa"/>
          </w:tcPr>
          <w:p w:rsidR="00F15B08" w:rsidRPr="00F15B08" w:rsidRDefault="00F15B08" w:rsidP="00064670">
            <w:pPr>
              <w:pStyle w:val="ListParagraph"/>
              <w:ind w:left="0"/>
              <w:rPr>
                <w:rFonts w:ascii="Bookman Old Style" w:hAnsi="Bookman Old Style"/>
                <w:sz w:val="24"/>
                <w:szCs w:val="24"/>
              </w:rPr>
            </w:pPr>
            <w:r>
              <w:rPr>
                <w:rFonts w:ascii="Bookman Old Style" w:hAnsi="Bookman Old Style"/>
                <w:sz w:val="24"/>
                <w:szCs w:val="24"/>
              </w:rPr>
              <w:t>8.</w:t>
            </w:r>
          </w:p>
        </w:tc>
        <w:tc>
          <w:tcPr>
            <w:tcW w:w="6379" w:type="dxa"/>
          </w:tcPr>
          <w:p w:rsidR="00F15B08" w:rsidRDefault="00F15B08" w:rsidP="00064670">
            <w:pPr>
              <w:pStyle w:val="ListParagraph"/>
              <w:ind w:left="0"/>
              <w:rPr>
                <w:rFonts w:ascii="Bookman Old Style" w:hAnsi="Bookman Old Style"/>
                <w:sz w:val="24"/>
                <w:szCs w:val="24"/>
              </w:rPr>
            </w:pPr>
            <w:r>
              <w:rPr>
                <w:rFonts w:ascii="Bookman Old Style" w:hAnsi="Bookman Old Style"/>
                <w:sz w:val="24"/>
                <w:szCs w:val="24"/>
              </w:rPr>
              <w:t xml:space="preserve">Kayakalp Internal Assessment going on in all </w:t>
            </w:r>
            <w:r w:rsidR="000019AC">
              <w:rPr>
                <w:rFonts w:ascii="Bookman Old Style" w:hAnsi="Bookman Old Style"/>
                <w:sz w:val="24"/>
                <w:szCs w:val="24"/>
              </w:rPr>
              <w:t>Districts</w:t>
            </w:r>
            <w:r>
              <w:rPr>
                <w:rFonts w:ascii="Bookman Old Style" w:hAnsi="Bookman Old Style"/>
                <w:sz w:val="24"/>
                <w:szCs w:val="24"/>
              </w:rPr>
              <w:t>.</w:t>
            </w:r>
          </w:p>
        </w:tc>
        <w:tc>
          <w:tcPr>
            <w:tcW w:w="2047" w:type="dxa"/>
          </w:tcPr>
          <w:p w:rsidR="00F15B08" w:rsidRDefault="00F15B08" w:rsidP="00F15B08">
            <w:pPr>
              <w:rPr>
                <w:rFonts w:ascii="Bookman Old Style" w:hAnsi="Bookman Old Style"/>
                <w:sz w:val="24"/>
                <w:szCs w:val="24"/>
              </w:rPr>
            </w:pPr>
          </w:p>
        </w:tc>
      </w:tr>
    </w:tbl>
    <w:p w:rsidR="005B3CFD" w:rsidRPr="00064670" w:rsidRDefault="005B3CFD" w:rsidP="00064670">
      <w:pPr>
        <w:pStyle w:val="ListParagraph"/>
        <w:rPr>
          <w:rFonts w:ascii="Bookman Old Style" w:hAnsi="Bookman Old Style"/>
          <w:sz w:val="24"/>
          <w:szCs w:val="24"/>
        </w:rPr>
      </w:pPr>
    </w:p>
    <w:sectPr w:rsidR="005B3CFD" w:rsidRPr="00064670" w:rsidSect="00A155C8">
      <w:pgSz w:w="11907" w:h="16839" w:code="9"/>
      <w:pgMar w:top="990" w:right="1440" w:bottom="2340" w:left="1440" w:header="1176"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791"/>
    <w:multiLevelType w:val="hybridMultilevel"/>
    <w:tmpl w:val="76481B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9713B7"/>
    <w:multiLevelType w:val="hybridMultilevel"/>
    <w:tmpl w:val="FC1C4E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E04A86"/>
    <w:multiLevelType w:val="hybridMultilevel"/>
    <w:tmpl w:val="8FDED5F8"/>
    <w:lvl w:ilvl="0" w:tplc="96CEE4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214244"/>
    <w:multiLevelType w:val="hybridMultilevel"/>
    <w:tmpl w:val="2B28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9854DF"/>
    <w:multiLevelType w:val="hybridMultilevel"/>
    <w:tmpl w:val="880CD5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0F2581"/>
    <w:multiLevelType w:val="hybridMultilevel"/>
    <w:tmpl w:val="23CED9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B67788"/>
    <w:multiLevelType w:val="hybridMultilevel"/>
    <w:tmpl w:val="D2E07724"/>
    <w:lvl w:ilvl="0" w:tplc="F9EEB034">
      <w:start w:val="1"/>
      <w:numFmt w:val="decimal"/>
      <w:lvlText w:val="%1."/>
      <w:lvlJc w:val="left"/>
      <w:pPr>
        <w:tabs>
          <w:tab w:val="num" w:pos="720"/>
        </w:tabs>
        <w:ind w:left="720" w:hanging="360"/>
      </w:pPr>
    </w:lvl>
    <w:lvl w:ilvl="1" w:tplc="2DEC25FA" w:tentative="1">
      <w:start w:val="1"/>
      <w:numFmt w:val="decimal"/>
      <w:lvlText w:val="%2."/>
      <w:lvlJc w:val="left"/>
      <w:pPr>
        <w:tabs>
          <w:tab w:val="num" w:pos="1440"/>
        </w:tabs>
        <w:ind w:left="1440" w:hanging="360"/>
      </w:pPr>
    </w:lvl>
    <w:lvl w:ilvl="2" w:tplc="342AA352" w:tentative="1">
      <w:start w:val="1"/>
      <w:numFmt w:val="decimal"/>
      <w:lvlText w:val="%3."/>
      <w:lvlJc w:val="left"/>
      <w:pPr>
        <w:tabs>
          <w:tab w:val="num" w:pos="2160"/>
        </w:tabs>
        <w:ind w:left="2160" w:hanging="360"/>
      </w:pPr>
    </w:lvl>
    <w:lvl w:ilvl="3" w:tplc="083C3214" w:tentative="1">
      <w:start w:val="1"/>
      <w:numFmt w:val="decimal"/>
      <w:lvlText w:val="%4."/>
      <w:lvlJc w:val="left"/>
      <w:pPr>
        <w:tabs>
          <w:tab w:val="num" w:pos="2880"/>
        </w:tabs>
        <w:ind w:left="2880" w:hanging="360"/>
      </w:pPr>
    </w:lvl>
    <w:lvl w:ilvl="4" w:tplc="899C9076" w:tentative="1">
      <w:start w:val="1"/>
      <w:numFmt w:val="decimal"/>
      <w:lvlText w:val="%5."/>
      <w:lvlJc w:val="left"/>
      <w:pPr>
        <w:tabs>
          <w:tab w:val="num" w:pos="3600"/>
        </w:tabs>
        <w:ind w:left="3600" w:hanging="360"/>
      </w:pPr>
    </w:lvl>
    <w:lvl w:ilvl="5" w:tplc="92A09B8A" w:tentative="1">
      <w:start w:val="1"/>
      <w:numFmt w:val="decimal"/>
      <w:lvlText w:val="%6."/>
      <w:lvlJc w:val="left"/>
      <w:pPr>
        <w:tabs>
          <w:tab w:val="num" w:pos="4320"/>
        </w:tabs>
        <w:ind w:left="4320" w:hanging="360"/>
      </w:pPr>
    </w:lvl>
    <w:lvl w:ilvl="6" w:tplc="8EAAA0A4" w:tentative="1">
      <w:start w:val="1"/>
      <w:numFmt w:val="decimal"/>
      <w:lvlText w:val="%7."/>
      <w:lvlJc w:val="left"/>
      <w:pPr>
        <w:tabs>
          <w:tab w:val="num" w:pos="5040"/>
        </w:tabs>
        <w:ind w:left="5040" w:hanging="360"/>
      </w:pPr>
    </w:lvl>
    <w:lvl w:ilvl="7" w:tplc="3632AE64" w:tentative="1">
      <w:start w:val="1"/>
      <w:numFmt w:val="decimal"/>
      <w:lvlText w:val="%8."/>
      <w:lvlJc w:val="left"/>
      <w:pPr>
        <w:tabs>
          <w:tab w:val="num" w:pos="5760"/>
        </w:tabs>
        <w:ind w:left="5760" w:hanging="360"/>
      </w:pPr>
    </w:lvl>
    <w:lvl w:ilvl="8" w:tplc="E66AF0C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83B7C"/>
    <w:rsid w:val="000019AC"/>
    <w:rsid w:val="0004644F"/>
    <w:rsid w:val="00064670"/>
    <w:rsid w:val="0014581B"/>
    <w:rsid w:val="00156098"/>
    <w:rsid w:val="00222261"/>
    <w:rsid w:val="00340DCB"/>
    <w:rsid w:val="00455EE9"/>
    <w:rsid w:val="004764B6"/>
    <w:rsid w:val="004E6502"/>
    <w:rsid w:val="005B3CFD"/>
    <w:rsid w:val="00604C65"/>
    <w:rsid w:val="007F40DE"/>
    <w:rsid w:val="008539FC"/>
    <w:rsid w:val="00874811"/>
    <w:rsid w:val="008C242D"/>
    <w:rsid w:val="0090388B"/>
    <w:rsid w:val="009D77E9"/>
    <w:rsid w:val="00A155C8"/>
    <w:rsid w:val="00A266F6"/>
    <w:rsid w:val="00A86EB8"/>
    <w:rsid w:val="00B90B9C"/>
    <w:rsid w:val="00BE47B1"/>
    <w:rsid w:val="00E32295"/>
    <w:rsid w:val="00E83B7C"/>
    <w:rsid w:val="00F15B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3B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3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83B7C"/>
    <w:pPr>
      <w:ind w:left="720"/>
      <w:contextualSpacing/>
    </w:pPr>
  </w:style>
  <w:style w:type="table" w:customStyle="1" w:styleId="LightShading1">
    <w:name w:val="Light Shading1"/>
    <w:basedOn w:val="TableNormal"/>
    <w:uiPriority w:val="60"/>
    <w:rsid w:val="00E83B7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83B7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83B7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E83B7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83B7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125836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2521C-C596-4A03-9F6A-03C55A25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MADHU MISHRA</cp:lastModifiedBy>
  <cp:revision>6</cp:revision>
  <dcterms:created xsi:type="dcterms:W3CDTF">2021-09-17T05:18:00Z</dcterms:created>
  <dcterms:modified xsi:type="dcterms:W3CDTF">2021-09-17T05:36:00Z</dcterms:modified>
</cp:coreProperties>
</file>